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EBC" w14:textId="77777777" w:rsidR="005609EA" w:rsidRPr="000F37D7" w:rsidRDefault="00AF550F" w:rsidP="00EA798A">
      <w:pPr>
        <w:spacing w:after="0" w:line="240" w:lineRule="auto"/>
        <w:jc w:val="right"/>
        <w:rPr>
          <w:rFonts w:ascii="Myriad Pro" w:hAnsi="Myriad Pro"/>
        </w:rPr>
      </w:pPr>
      <w:r w:rsidRPr="00EA798A">
        <w:rPr>
          <w:rFonts w:ascii="Myriad Pro" w:hAnsi="Myriad Pro"/>
          <w:noProof/>
          <w:lang w:eastAsia="fr-FR"/>
        </w:rPr>
        <mc:AlternateContent>
          <mc:Choice Requires="wps">
            <w:drawing>
              <wp:anchor distT="45720" distB="45720" distL="114300" distR="114300" simplePos="0" relativeHeight="251691008" behindDoc="0" locked="0" layoutInCell="1" allowOverlap="1" wp14:anchorId="5A95FCE8" wp14:editId="4714483E">
                <wp:simplePos x="0" y="0"/>
                <wp:positionH relativeFrom="column">
                  <wp:posOffset>3878580</wp:posOffset>
                </wp:positionH>
                <wp:positionV relativeFrom="paragraph">
                  <wp:posOffset>-215900</wp:posOffset>
                </wp:positionV>
                <wp:extent cx="2360930" cy="504825"/>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825"/>
                        </a:xfrm>
                        <a:prstGeom prst="rect">
                          <a:avLst/>
                        </a:prstGeom>
                        <a:noFill/>
                        <a:ln w="9525">
                          <a:noFill/>
                          <a:miter lim="800000"/>
                          <a:headEnd/>
                          <a:tailEnd/>
                        </a:ln>
                      </wps:spPr>
                      <wps:txbx>
                        <w:txbxContent>
                          <w:p w14:paraId="4F1B325A" w14:textId="77777777" w:rsidR="00EA798A" w:rsidRPr="000F37D7" w:rsidRDefault="00EA798A" w:rsidP="00EA798A">
                            <w:pPr>
                              <w:spacing w:after="0" w:line="240" w:lineRule="auto"/>
                              <w:jc w:val="right"/>
                              <w:rPr>
                                <w:rFonts w:ascii="Myriad Pro" w:hAnsi="Myriad Pro"/>
                              </w:rPr>
                            </w:pPr>
                            <w:r>
                              <w:rPr>
                                <w:rFonts w:ascii="Myriad Pro" w:hAnsi="Myriad Pro"/>
                              </w:rPr>
                              <w:t>C</w:t>
                            </w:r>
                            <w:r w:rsidRPr="000F37D7">
                              <w:rPr>
                                <w:rFonts w:ascii="Myriad Pro" w:hAnsi="Myriad Pro"/>
                              </w:rPr>
                              <w:t>ommuniqué de presse</w:t>
                            </w:r>
                          </w:p>
                          <w:p w14:paraId="616791B1" w14:textId="77777777" w:rsidR="00EA798A" w:rsidRPr="000F37D7" w:rsidRDefault="003944B5" w:rsidP="00EA798A">
                            <w:pPr>
                              <w:spacing w:after="0" w:line="240" w:lineRule="auto"/>
                              <w:jc w:val="right"/>
                              <w:rPr>
                                <w:rFonts w:ascii="Myriad Pro" w:hAnsi="Myriad Pro"/>
                              </w:rPr>
                            </w:pPr>
                            <w:r>
                              <w:rPr>
                                <w:rFonts w:ascii="Myriad Pro" w:hAnsi="Myriad Pro"/>
                              </w:rPr>
                              <w:t>Paris,</w:t>
                            </w:r>
                            <w:r w:rsidR="00E900A8">
                              <w:rPr>
                                <w:rFonts w:ascii="Myriad Pro" w:hAnsi="Myriad Pro"/>
                              </w:rPr>
                              <w:t xml:space="preserve"> le 11 avril</w:t>
                            </w:r>
                            <w:r w:rsidR="00EA798A" w:rsidRPr="000F37D7">
                              <w:rPr>
                                <w:rFonts w:ascii="Myriad Pro" w:hAnsi="Myriad Pro"/>
                              </w:rPr>
                              <w:t xml:space="preserve"> 201</w:t>
                            </w:r>
                            <w:r w:rsidR="00E900A8">
                              <w:rPr>
                                <w:rFonts w:ascii="Myriad Pro" w:hAnsi="Myriad Pro"/>
                              </w:rPr>
                              <w:t>8</w:t>
                            </w:r>
                          </w:p>
                          <w:p w14:paraId="5D4D1BD3" w14:textId="77777777" w:rsidR="00EA798A" w:rsidRDefault="00EA798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A95FCE8" id="_x0000_t202" coordsize="21600,21600" o:spt="202" path="m0,0l0,21600,21600,21600,21600,0xe">
                <v:stroke joinstyle="miter"/>
                <v:path gradientshapeok="t" o:connecttype="rect"/>
              </v:shapetype>
              <v:shape id="Zone de texte 2" o:spid="_x0000_s1026" type="#_x0000_t202" style="position:absolute;left:0;text-align:left;margin-left:305.4pt;margin-top:-16.95pt;width:185.9pt;height:39.75pt;z-index:2516910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" filled="f" stroked="f">
                <v:textbox>
                  <w:txbxContent>
                    <w:p w14:paraId="4F1B325A" w14:textId="77777777" w:rsidR="00EA798A" w:rsidRPr="000F37D7" w:rsidRDefault="00EA798A" w:rsidP="00EA798A">
                      <w:pPr>
                        <w:spacing w:after="0" w:line="240" w:lineRule="auto"/>
                        <w:jc w:val="right"/>
                        <w:rPr>
                          <w:rFonts w:ascii="Myriad Pro" w:hAnsi="Myriad Pro"/>
                        </w:rPr>
                      </w:pPr>
                      <w:r>
                        <w:rPr>
                          <w:rFonts w:ascii="Myriad Pro" w:hAnsi="Myriad Pro"/>
                        </w:rPr>
                        <w:t>C</w:t>
                      </w:r>
                      <w:r w:rsidRPr="000F37D7">
                        <w:rPr>
                          <w:rFonts w:ascii="Myriad Pro" w:hAnsi="Myriad Pro"/>
                        </w:rPr>
                        <w:t>ommuniqué de presse</w:t>
                      </w:r>
                    </w:p>
                    <w:p w14:paraId="616791B1" w14:textId="77777777" w:rsidR="00EA798A" w:rsidRPr="000F37D7" w:rsidRDefault="003944B5" w:rsidP="00EA798A">
                      <w:pPr>
                        <w:spacing w:after="0" w:line="240" w:lineRule="auto"/>
                        <w:jc w:val="right"/>
                        <w:rPr>
                          <w:rFonts w:ascii="Myriad Pro" w:hAnsi="Myriad Pro"/>
                        </w:rPr>
                      </w:pPr>
                      <w:r>
                        <w:rPr>
                          <w:rFonts w:ascii="Myriad Pro" w:hAnsi="Myriad Pro"/>
                        </w:rPr>
                        <w:t>Paris,</w:t>
                      </w:r>
                      <w:r w:rsidR="00E900A8">
                        <w:rPr>
                          <w:rFonts w:ascii="Myriad Pro" w:hAnsi="Myriad Pro"/>
                        </w:rPr>
                        <w:t xml:space="preserve"> le 11 avril</w:t>
                      </w:r>
                      <w:r w:rsidR="00EA798A" w:rsidRPr="000F37D7">
                        <w:rPr>
                          <w:rFonts w:ascii="Myriad Pro" w:hAnsi="Myriad Pro"/>
                        </w:rPr>
                        <w:t xml:space="preserve"> 201</w:t>
                      </w:r>
                      <w:r w:rsidR="00E900A8">
                        <w:rPr>
                          <w:rFonts w:ascii="Myriad Pro" w:hAnsi="Myriad Pro"/>
                        </w:rPr>
                        <w:t>8</w:t>
                      </w:r>
                    </w:p>
                    <w:p w14:paraId="5D4D1BD3" w14:textId="77777777" w:rsidR="00EA798A" w:rsidRDefault="00EA798A"/>
                  </w:txbxContent>
                </v:textbox>
              </v:shape>
            </w:pict>
          </mc:Fallback>
        </mc:AlternateContent>
      </w:r>
    </w:p>
    <w:p w14:paraId="27A070E7" w14:textId="77777777" w:rsidR="005609EA" w:rsidRPr="000F37D7" w:rsidRDefault="005609EA" w:rsidP="005F03F5">
      <w:pPr>
        <w:spacing w:after="0" w:line="240" w:lineRule="auto"/>
        <w:jc w:val="center"/>
        <w:rPr>
          <w:rFonts w:ascii="Myriad Pro" w:hAnsi="Myriad Pro"/>
          <w:b/>
          <w:sz w:val="26"/>
          <w:szCs w:val="26"/>
        </w:rPr>
      </w:pPr>
    </w:p>
    <w:p w14:paraId="51182702" w14:textId="77777777" w:rsidR="00FF1C3C" w:rsidRPr="000F37D7" w:rsidRDefault="00FF1C3C" w:rsidP="00E900A8">
      <w:pPr>
        <w:spacing w:after="0" w:line="240" w:lineRule="auto"/>
        <w:rPr>
          <w:rFonts w:ascii="Myriad Pro" w:hAnsi="Myriad Pro"/>
          <w:b/>
          <w:sz w:val="36"/>
          <w:szCs w:val="36"/>
        </w:rPr>
      </w:pPr>
    </w:p>
    <w:p w14:paraId="269D5BF2" w14:textId="77777777" w:rsidR="00E900A8" w:rsidRPr="00FF4761" w:rsidRDefault="00E900A8" w:rsidP="00E900A8">
      <w:pPr>
        <w:pStyle w:val="Titre2"/>
        <w:spacing w:before="0" w:beforeAutospacing="0" w:after="0" w:afterAutospacing="0" w:line="420" w:lineRule="atLeast"/>
        <w:jc w:val="center"/>
        <w:rPr>
          <w:rFonts w:ascii="Myriad Pro" w:hAnsi="Myriad Pro" w:cstheme="minorBidi"/>
          <w:i/>
          <w:color w:val="7F7F7F" w:themeColor="text1" w:themeTint="80"/>
          <w:sz w:val="26"/>
          <w:lang w:eastAsia="en-US"/>
        </w:rPr>
      </w:pPr>
      <w:r>
        <w:rPr>
          <w:rFonts w:ascii="Myriad Pro" w:hAnsi="Myriad Pro" w:cstheme="minorBidi"/>
          <w:i/>
          <w:color w:val="7F7F7F" w:themeColor="text1" w:themeTint="80"/>
          <w:sz w:val="26"/>
          <w:lang w:eastAsia="en-US"/>
        </w:rPr>
        <w:t>Avis : « L’orientation des jeunes</w:t>
      </w:r>
      <w:r w:rsidR="00DB09AE">
        <w:rPr>
          <w:rFonts w:ascii="Myriad Pro" w:hAnsi="Myriad Pro" w:cstheme="minorBidi"/>
          <w:i/>
          <w:color w:val="7F7F7F" w:themeColor="text1" w:themeTint="80"/>
          <w:sz w:val="26"/>
          <w:lang w:eastAsia="en-US"/>
        </w:rPr>
        <w:t> »</w:t>
      </w:r>
      <w:bookmarkStart w:id="0" w:name="_GoBack"/>
      <w:bookmarkEnd w:id="0"/>
    </w:p>
    <w:p w14:paraId="7DDD1765" w14:textId="77777777" w:rsidR="00E900A8" w:rsidRPr="004129CA" w:rsidRDefault="00E900A8" w:rsidP="00E900A8">
      <w:pPr>
        <w:pStyle w:val="Titre2"/>
        <w:spacing w:before="0" w:beforeAutospacing="0" w:after="0" w:afterAutospacing="0"/>
        <w:rPr>
          <w:rFonts w:ascii="Myriad Pro" w:hAnsi="Myriad Pro"/>
          <w:color w:val="076D8E"/>
          <w:sz w:val="22"/>
          <w:szCs w:val="22"/>
        </w:rPr>
      </w:pPr>
    </w:p>
    <w:p w14:paraId="25D77EA5" w14:textId="77777777" w:rsidR="00E900A8" w:rsidRDefault="00E900A8" w:rsidP="00E900A8">
      <w:pPr>
        <w:pStyle w:val="Titre2"/>
        <w:spacing w:before="0" w:beforeAutospacing="0" w:after="0" w:afterAutospacing="0"/>
        <w:jc w:val="center"/>
        <w:rPr>
          <w:rFonts w:ascii="Myriad Pro" w:hAnsi="Myriad Pro"/>
          <w:color w:val="076D8E"/>
        </w:rPr>
      </w:pPr>
      <w:r>
        <w:rPr>
          <w:rFonts w:ascii="Myriad Pro" w:hAnsi="Myriad Pro"/>
          <w:color w:val="076D8E"/>
        </w:rPr>
        <w:t xml:space="preserve">Transformer l’orientation pour permettre </w:t>
      </w:r>
      <w:r>
        <w:rPr>
          <w:rFonts w:ascii="Myriad Pro" w:hAnsi="Myriad Pro"/>
          <w:color w:val="076D8E"/>
        </w:rPr>
        <w:br/>
        <w:t>à chaque jeune d’être acteur de son parcours</w:t>
      </w:r>
    </w:p>
    <w:p w14:paraId="57224AA5" w14:textId="77777777" w:rsidR="00E900A8" w:rsidRPr="002B007A" w:rsidRDefault="00E900A8" w:rsidP="00E900A8">
      <w:pPr>
        <w:jc w:val="both"/>
        <w:rPr>
          <w:rFonts w:ascii="Myriad Pro" w:eastAsia="Times New Roman" w:hAnsi="Myriad Pro" w:cs="Times New Roman"/>
          <w:color w:val="000000" w:themeColor="text1"/>
          <w:lang w:eastAsia="fr-FR"/>
        </w:rPr>
      </w:pPr>
      <w:r>
        <w:rPr>
          <w:rFonts w:ascii="Myriad Pro" w:eastAsia="Times New Roman" w:hAnsi="Myriad Pro" w:cs="Times New Roman"/>
          <w:lang w:eastAsia="fr-FR"/>
        </w:rPr>
        <w:br/>
      </w:r>
      <w:r w:rsidRPr="002B007A">
        <w:rPr>
          <w:rFonts w:ascii="Myriad Pro" w:eastAsia="Times New Roman" w:hAnsi="Myriad Pro" w:cs="Times New Roman"/>
          <w:i/>
          <w:color w:val="000000" w:themeColor="text1"/>
          <w:lang w:eastAsia="fr-FR"/>
        </w:rPr>
        <w:t>Mercredi 11 avril 2018</w:t>
      </w:r>
      <w:r w:rsidRPr="002B007A">
        <w:rPr>
          <w:rFonts w:ascii="Myriad Pro" w:eastAsia="Times New Roman" w:hAnsi="Myriad Pro" w:cs="Times New Roman"/>
          <w:color w:val="000000" w:themeColor="text1"/>
          <w:lang w:eastAsia="fr-FR"/>
        </w:rPr>
        <w:t xml:space="preserve"> - </w:t>
      </w:r>
      <w:r w:rsidRPr="002B007A">
        <w:rPr>
          <w:rFonts w:ascii="Myriad Pro" w:eastAsia="Times New Roman" w:hAnsi="Myriad Pro" w:cs="Times New Roman"/>
          <w:b/>
          <w:color w:val="000000" w:themeColor="text1"/>
          <w:lang w:eastAsia="fr-FR"/>
        </w:rPr>
        <w:t xml:space="preserve">Alors que des dizaines de facultés ont été bloquées ces derniers jours en signe de protestation contre la réforme de l’accès à l’université, le CESE a étudié pendant </w:t>
      </w:r>
      <w:r>
        <w:rPr>
          <w:rFonts w:ascii="Myriad Pro" w:eastAsia="Times New Roman" w:hAnsi="Myriad Pro" w:cs="Times New Roman"/>
          <w:b/>
          <w:color w:val="000000" w:themeColor="text1"/>
          <w:lang w:eastAsia="fr-FR"/>
        </w:rPr>
        <w:t xml:space="preserve">plusieurs </w:t>
      </w:r>
      <w:r w:rsidRPr="002B007A">
        <w:rPr>
          <w:rFonts w:ascii="Myriad Pro" w:eastAsia="Times New Roman" w:hAnsi="Myriad Pro" w:cs="Times New Roman"/>
          <w:b/>
          <w:color w:val="000000" w:themeColor="text1"/>
          <w:lang w:eastAsia="fr-FR"/>
        </w:rPr>
        <w:t xml:space="preserve">mois des solutions pour aider les </w:t>
      </w:r>
      <w:r>
        <w:rPr>
          <w:rFonts w:ascii="Myriad Pro" w:eastAsia="Times New Roman" w:hAnsi="Myriad Pro" w:cs="Times New Roman"/>
          <w:b/>
          <w:color w:val="000000" w:themeColor="text1"/>
          <w:lang w:eastAsia="fr-FR"/>
        </w:rPr>
        <w:t xml:space="preserve">jeunes </w:t>
      </w:r>
      <w:r w:rsidRPr="002B007A">
        <w:rPr>
          <w:rFonts w:ascii="Myriad Pro" w:eastAsia="Times New Roman" w:hAnsi="Myriad Pro" w:cs="Times New Roman"/>
          <w:b/>
          <w:color w:val="000000" w:themeColor="text1"/>
          <w:lang w:eastAsia="fr-FR"/>
        </w:rPr>
        <w:t xml:space="preserve">à mieux s’orienter. Une plateforme de consultation participative en ligne, a également été mise en place pour solliciter les expériences, les avis et propositions des </w:t>
      </w:r>
      <w:proofErr w:type="spellStart"/>
      <w:proofErr w:type="gramStart"/>
      <w:r w:rsidRPr="002B007A">
        <w:rPr>
          <w:rFonts w:ascii="Myriad Pro" w:eastAsia="Times New Roman" w:hAnsi="Myriad Pro" w:cs="Times New Roman"/>
          <w:b/>
          <w:color w:val="000000" w:themeColor="text1"/>
          <w:lang w:eastAsia="fr-FR"/>
        </w:rPr>
        <w:t>citoyen.ne.s</w:t>
      </w:r>
      <w:proofErr w:type="spellEnd"/>
      <w:proofErr w:type="gramEnd"/>
      <w:r w:rsidRPr="002B007A">
        <w:rPr>
          <w:rFonts w:ascii="Myriad Pro" w:eastAsia="Times New Roman" w:hAnsi="Myriad Pro" w:cs="Times New Roman"/>
          <w:b/>
          <w:color w:val="000000" w:themeColor="text1"/>
          <w:lang w:eastAsia="fr-FR"/>
        </w:rPr>
        <w:t>, autour de six problématiques. Plusieurs recommandations ont ainsi nourri l’avis du CESE pour garantir les conditions d’un véritable accompagnement en matière d’orientation.</w:t>
      </w:r>
      <w:r w:rsidRPr="002B007A">
        <w:rPr>
          <w:rFonts w:ascii="Myriad Pro" w:eastAsia="Times New Roman" w:hAnsi="Myriad Pro" w:cs="Times New Roman"/>
          <w:color w:val="000000" w:themeColor="text1"/>
          <w:lang w:eastAsia="fr-FR"/>
        </w:rPr>
        <w:t xml:space="preserve"> </w:t>
      </w:r>
    </w:p>
    <w:p w14:paraId="59967973" w14:textId="77777777" w:rsidR="00E900A8" w:rsidRPr="002B007A" w:rsidRDefault="00E900A8" w:rsidP="00E900A8">
      <w:pPr>
        <w:jc w:val="both"/>
        <w:rPr>
          <w:rFonts w:ascii="Myriad Pro" w:eastAsia="Times New Roman" w:hAnsi="Myriad Pro" w:cs="Times New Roman"/>
          <w:color w:val="000000" w:themeColor="text1"/>
          <w:lang w:eastAsia="fr-FR"/>
        </w:rPr>
      </w:pPr>
      <w:r w:rsidRPr="002B007A">
        <w:rPr>
          <w:rFonts w:ascii="Myriad Pro" w:eastAsia="Times New Roman" w:hAnsi="Myriad Pro" w:cs="Times New Roman"/>
          <w:color w:val="000000" w:themeColor="text1"/>
          <w:lang w:eastAsia="fr-FR"/>
        </w:rPr>
        <w:t xml:space="preserve">Dans cet avis, le CESE propose de revoir dans son ensemble le système d’orientation actuel afin de remplir un triple objectif : faire des jeunes les acteurs de leur orientation, passer d’un système de procédures ponctuelles à un parcours progressif d’orientation choisie et enfin assurer une bonne insertion professionnelle. Ainsi, le CESE formule plusieurs préconisations : </w:t>
      </w:r>
    </w:p>
    <w:p w14:paraId="7CBE24FD" w14:textId="77777777" w:rsidR="00E900A8" w:rsidRPr="00CB2601" w:rsidRDefault="00E900A8" w:rsidP="00E900A8">
      <w:pPr>
        <w:pStyle w:val="Pardeliste"/>
        <w:numPr>
          <w:ilvl w:val="0"/>
          <w:numId w:val="5"/>
        </w:numPr>
        <w:spacing w:after="0" w:line="240" w:lineRule="auto"/>
        <w:jc w:val="both"/>
        <w:rPr>
          <w:rFonts w:cs="Arial"/>
          <w:color w:val="121212"/>
          <w:lang w:eastAsia="fr-FR"/>
        </w:rPr>
      </w:pPr>
      <w:proofErr w:type="gramStart"/>
      <w:r w:rsidRPr="007D1030">
        <w:rPr>
          <w:rFonts w:cs="Arial"/>
          <w:color w:val="121212"/>
          <w:lang w:eastAsia="fr-FR"/>
        </w:rPr>
        <w:t>engager</w:t>
      </w:r>
      <w:proofErr w:type="gramEnd"/>
      <w:r w:rsidRPr="007D1030">
        <w:rPr>
          <w:rFonts w:cs="Arial"/>
          <w:color w:val="121212"/>
          <w:lang w:eastAsia="fr-FR"/>
        </w:rPr>
        <w:t xml:space="preserve"> une nouvelle étape dans la réforme de l’architecture des formations afin de garantir une </w:t>
      </w:r>
      <w:r w:rsidRPr="00CB2601">
        <w:rPr>
          <w:rFonts w:cs="Arial"/>
          <w:b/>
          <w:color w:val="121212"/>
          <w:lang w:eastAsia="fr-FR"/>
        </w:rPr>
        <w:t xml:space="preserve">orientation plus </w:t>
      </w:r>
      <w:r w:rsidRPr="002B007A">
        <w:rPr>
          <w:rFonts w:cs="Arial"/>
          <w:b/>
          <w:color w:val="121212"/>
          <w:lang w:eastAsia="fr-FR"/>
        </w:rPr>
        <w:t>progressive entre la fin de la 3</w:t>
      </w:r>
      <w:r w:rsidRPr="002B007A">
        <w:rPr>
          <w:rFonts w:cs="Arial"/>
          <w:b/>
          <w:color w:val="121212"/>
          <w:vertAlign w:val="superscript"/>
          <w:lang w:eastAsia="fr-FR"/>
        </w:rPr>
        <w:t>ème</w:t>
      </w:r>
      <w:r w:rsidRPr="002B007A">
        <w:rPr>
          <w:rFonts w:cs="Arial"/>
          <w:b/>
          <w:color w:val="121212"/>
          <w:lang w:eastAsia="fr-FR"/>
        </w:rPr>
        <w:t xml:space="preserve"> et le bac+3.</w:t>
      </w:r>
      <w:r w:rsidRPr="007D1030">
        <w:rPr>
          <w:rFonts w:cs="Arial"/>
          <w:color w:val="121212"/>
          <w:lang w:eastAsia="fr-FR"/>
        </w:rPr>
        <w:t xml:space="preserve"> Cette nouvelle étape pourrait se structurer autour de trois grandes orientations : </w:t>
      </w:r>
    </w:p>
    <w:p w14:paraId="259DF38D" w14:textId="77777777" w:rsidR="00E900A8" w:rsidRPr="007D1030" w:rsidRDefault="00E900A8" w:rsidP="00E900A8">
      <w:pPr>
        <w:pStyle w:val="Pardeliste"/>
        <w:numPr>
          <w:ilvl w:val="1"/>
          <w:numId w:val="5"/>
        </w:numPr>
        <w:spacing w:after="0" w:line="240" w:lineRule="auto"/>
        <w:jc w:val="both"/>
        <w:rPr>
          <w:rFonts w:cs="Arial"/>
          <w:color w:val="121212"/>
          <w:lang w:eastAsia="fr-FR"/>
        </w:rPr>
      </w:pPr>
      <w:r w:rsidRPr="007D1030">
        <w:rPr>
          <w:rFonts w:cs="Arial"/>
          <w:color w:val="121212"/>
          <w:lang w:eastAsia="fr-FR"/>
        </w:rPr>
        <w:t xml:space="preserve">Déplacer le palier d’orientation de la fin de la troisième à la fin de la seconde, en faisant de l’année de la seconde une année d’observation et de découverte des voies générales, technologiques et professionnelles ; </w:t>
      </w:r>
    </w:p>
    <w:p w14:paraId="37952298" w14:textId="77777777" w:rsidR="00E900A8" w:rsidRPr="007D1030" w:rsidRDefault="00E900A8" w:rsidP="00E900A8">
      <w:pPr>
        <w:pStyle w:val="Pardeliste"/>
        <w:numPr>
          <w:ilvl w:val="1"/>
          <w:numId w:val="5"/>
        </w:numPr>
        <w:spacing w:after="0" w:line="240" w:lineRule="auto"/>
        <w:jc w:val="both"/>
        <w:rPr>
          <w:rFonts w:cs="Arial"/>
          <w:color w:val="121212"/>
          <w:lang w:eastAsia="fr-FR"/>
        </w:rPr>
      </w:pPr>
      <w:r w:rsidRPr="007D1030">
        <w:rPr>
          <w:rFonts w:cs="Arial"/>
          <w:color w:val="121212"/>
          <w:lang w:eastAsia="fr-FR"/>
        </w:rPr>
        <w:t xml:space="preserve">Spécialiser la formation en première et en terminale pour les diplômes de l’enseignement professionnel de niveau IV tout en offrant la possibilité d’une spécialisation de niveau IV après le baccalauréat ; </w:t>
      </w:r>
    </w:p>
    <w:p w14:paraId="6F5CE7CC" w14:textId="77777777" w:rsidR="00E900A8" w:rsidRDefault="00E900A8" w:rsidP="00E900A8">
      <w:pPr>
        <w:pStyle w:val="Pardeliste"/>
        <w:numPr>
          <w:ilvl w:val="1"/>
          <w:numId w:val="5"/>
        </w:numPr>
        <w:spacing w:after="0" w:line="240" w:lineRule="auto"/>
        <w:jc w:val="both"/>
        <w:rPr>
          <w:rFonts w:cs="Arial"/>
          <w:color w:val="121212"/>
          <w:lang w:eastAsia="fr-FR"/>
        </w:rPr>
      </w:pPr>
      <w:r w:rsidRPr="007D1030">
        <w:rPr>
          <w:rFonts w:cs="Arial"/>
          <w:color w:val="121212"/>
          <w:lang w:eastAsia="fr-FR"/>
        </w:rPr>
        <w:t xml:space="preserve">Poursuivre, pour les filières post bac, l’effort de lisibilité de l’offre de formation en réduisant le nombre d’intitulés de licence, et renforcer leur structuration de façon pluridisciplinaire, par grands domaines de compétences, afin de désengorger les filières en tension en premier cycle et aller vers une spécialisation progressive. </w:t>
      </w:r>
    </w:p>
    <w:p w14:paraId="5A35815B" w14:textId="77777777" w:rsidR="00E900A8" w:rsidRDefault="00E900A8" w:rsidP="00E900A8">
      <w:pPr>
        <w:pStyle w:val="Pardeliste"/>
        <w:spacing w:after="0" w:line="240" w:lineRule="auto"/>
        <w:ind w:left="1440"/>
        <w:jc w:val="both"/>
        <w:rPr>
          <w:rFonts w:cs="Arial"/>
          <w:color w:val="121212"/>
          <w:lang w:eastAsia="fr-FR"/>
        </w:rPr>
      </w:pPr>
    </w:p>
    <w:p w14:paraId="51B070D3" w14:textId="77777777" w:rsidR="00E900A8" w:rsidRDefault="00E900A8" w:rsidP="00E900A8">
      <w:pPr>
        <w:pStyle w:val="Pardeliste"/>
        <w:numPr>
          <w:ilvl w:val="0"/>
          <w:numId w:val="5"/>
        </w:numPr>
        <w:spacing w:after="0" w:line="240" w:lineRule="auto"/>
        <w:jc w:val="both"/>
        <w:rPr>
          <w:rFonts w:cs="Arial"/>
          <w:color w:val="121212"/>
          <w:lang w:eastAsia="fr-FR"/>
        </w:rPr>
      </w:pPr>
      <w:proofErr w:type="gramStart"/>
      <w:r>
        <w:rPr>
          <w:rFonts w:cs="Arial"/>
          <w:b/>
          <w:color w:val="121212"/>
          <w:lang w:eastAsia="fr-FR"/>
        </w:rPr>
        <w:t>mettre</w:t>
      </w:r>
      <w:proofErr w:type="gramEnd"/>
      <w:r>
        <w:rPr>
          <w:rFonts w:cs="Arial"/>
          <w:b/>
          <w:color w:val="121212"/>
          <w:lang w:eastAsia="fr-FR"/>
        </w:rPr>
        <w:t xml:space="preserve"> en place </w:t>
      </w:r>
      <w:r w:rsidRPr="00CB2601">
        <w:rPr>
          <w:rFonts w:cs="Arial"/>
          <w:b/>
          <w:color w:val="121212"/>
          <w:lang w:eastAsia="fr-FR"/>
        </w:rPr>
        <w:t xml:space="preserve">le « parcours avenir » </w:t>
      </w:r>
      <w:r w:rsidRPr="007D1030">
        <w:rPr>
          <w:rFonts w:cs="Arial"/>
          <w:color w:val="121212"/>
          <w:lang w:eastAsia="fr-FR"/>
        </w:rPr>
        <w:t xml:space="preserve">dans tous les établissements scolaires en lien avec le projet d’établissement et qu’il bénéficie d’un horaire dédié de la sixième à la terminale. </w:t>
      </w:r>
    </w:p>
    <w:p w14:paraId="78E536A6" w14:textId="77777777" w:rsidR="00E900A8" w:rsidRDefault="00E900A8" w:rsidP="00E900A8">
      <w:pPr>
        <w:pStyle w:val="Pardeliste"/>
        <w:spacing w:after="0" w:line="240" w:lineRule="auto"/>
        <w:jc w:val="both"/>
        <w:rPr>
          <w:rFonts w:cs="Arial"/>
          <w:color w:val="121212"/>
          <w:lang w:eastAsia="fr-FR"/>
        </w:rPr>
      </w:pPr>
    </w:p>
    <w:p w14:paraId="0C6E8302" w14:textId="77777777" w:rsidR="00E900A8" w:rsidRDefault="00E900A8" w:rsidP="00E900A8">
      <w:pPr>
        <w:pStyle w:val="Pardeliste"/>
        <w:numPr>
          <w:ilvl w:val="0"/>
          <w:numId w:val="5"/>
        </w:numPr>
        <w:spacing w:after="0" w:line="240" w:lineRule="auto"/>
        <w:jc w:val="both"/>
        <w:rPr>
          <w:rFonts w:cs="Arial"/>
          <w:color w:val="121212"/>
          <w:lang w:eastAsia="fr-FR"/>
        </w:rPr>
      </w:pPr>
      <w:proofErr w:type="gramStart"/>
      <w:r w:rsidRPr="00F24A04">
        <w:rPr>
          <w:rFonts w:cs="Arial"/>
          <w:b/>
          <w:color w:val="121212"/>
          <w:lang w:eastAsia="fr-FR"/>
        </w:rPr>
        <w:t>développer</w:t>
      </w:r>
      <w:proofErr w:type="gramEnd"/>
      <w:r w:rsidRPr="00F24A04">
        <w:rPr>
          <w:rFonts w:cs="Arial"/>
          <w:b/>
          <w:color w:val="121212"/>
          <w:lang w:eastAsia="fr-FR"/>
        </w:rPr>
        <w:t xml:space="preserve"> le mentorat</w:t>
      </w:r>
      <w:r w:rsidRPr="002B007A">
        <w:rPr>
          <w:rFonts w:cs="Arial"/>
          <w:b/>
          <w:color w:val="121212"/>
          <w:lang w:eastAsia="fr-FR"/>
        </w:rPr>
        <w:t xml:space="preserve"> par des salariés d’une entreprise ou d’une association, </w:t>
      </w:r>
      <w:proofErr w:type="spellStart"/>
      <w:r w:rsidRPr="002B007A">
        <w:rPr>
          <w:rFonts w:cs="Arial"/>
          <w:b/>
          <w:color w:val="121212"/>
          <w:lang w:eastAsia="fr-FR"/>
        </w:rPr>
        <w:t>étudiant.e.s</w:t>
      </w:r>
      <w:proofErr w:type="spellEnd"/>
      <w:r w:rsidRPr="002B007A">
        <w:rPr>
          <w:rFonts w:cs="Arial"/>
          <w:b/>
          <w:color w:val="121212"/>
          <w:lang w:eastAsia="fr-FR"/>
        </w:rPr>
        <w:t xml:space="preserve">, </w:t>
      </w:r>
      <w:proofErr w:type="spellStart"/>
      <w:r w:rsidRPr="002B007A">
        <w:rPr>
          <w:rFonts w:cs="Arial"/>
          <w:b/>
          <w:color w:val="121212"/>
          <w:lang w:eastAsia="fr-FR"/>
        </w:rPr>
        <w:t>autoentrepreneur.e</w:t>
      </w:r>
      <w:proofErr w:type="spellEnd"/>
      <w:r w:rsidRPr="002B007A">
        <w:rPr>
          <w:rFonts w:cs="Arial"/>
          <w:b/>
          <w:color w:val="121212"/>
          <w:lang w:eastAsia="fr-FR"/>
        </w:rPr>
        <w:t xml:space="preserve">, </w:t>
      </w:r>
      <w:proofErr w:type="spellStart"/>
      <w:r w:rsidRPr="002B007A">
        <w:rPr>
          <w:rFonts w:cs="Arial"/>
          <w:b/>
          <w:color w:val="121212"/>
          <w:lang w:eastAsia="fr-FR"/>
        </w:rPr>
        <w:t>etc</w:t>
      </w:r>
      <w:proofErr w:type="spellEnd"/>
      <w:r>
        <w:rPr>
          <w:rFonts w:cs="Arial"/>
          <w:color w:val="121212"/>
          <w:lang w:eastAsia="fr-FR"/>
        </w:rPr>
        <w:t>,</w:t>
      </w:r>
      <w:r w:rsidRPr="007D1030">
        <w:rPr>
          <w:rFonts w:cs="Arial"/>
          <w:color w:val="121212"/>
          <w:lang w:eastAsia="fr-FR"/>
        </w:rPr>
        <w:t xml:space="preserve"> </w:t>
      </w:r>
      <w:r>
        <w:rPr>
          <w:rFonts w:cs="Arial"/>
          <w:color w:val="121212"/>
          <w:lang w:eastAsia="fr-FR"/>
        </w:rPr>
        <w:t>pour apporter des conseils aux</w:t>
      </w:r>
      <w:r w:rsidRPr="007D1030">
        <w:rPr>
          <w:rFonts w:cs="Arial"/>
          <w:color w:val="121212"/>
          <w:lang w:eastAsia="fr-FR"/>
        </w:rPr>
        <w:t xml:space="preserve"> jeunes en lien avec leur projet professionnel. Le mentorat peut être envisagé comme une relation d’échange qui vise le transfert de connaissances et d’expériences afin de permettre au jeune qui en bénéficie d’avancer sur les plans tant personnels que professionnel. </w:t>
      </w:r>
    </w:p>
    <w:p w14:paraId="06A48B38" w14:textId="77777777" w:rsidR="00E900A8" w:rsidRPr="00E900A8" w:rsidRDefault="00E900A8" w:rsidP="00E900A8">
      <w:pPr>
        <w:spacing w:after="0" w:line="240" w:lineRule="auto"/>
        <w:jc w:val="both"/>
        <w:rPr>
          <w:rFonts w:cs="Arial"/>
          <w:color w:val="121212"/>
          <w:lang w:eastAsia="fr-FR"/>
        </w:rPr>
      </w:pPr>
    </w:p>
    <w:p w14:paraId="717D8C40" w14:textId="77777777" w:rsidR="00E900A8" w:rsidRDefault="00E900A8" w:rsidP="00E900A8">
      <w:pPr>
        <w:pStyle w:val="Pardeliste"/>
        <w:spacing w:after="0" w:line="240" w:lineRule="auto"/>
        <w:jc w:val="both"/>
        <w:rPr>
          <w:rFonts w:cs="Arial"/>
          <w:color w:val="121212"/>
          <w:lang w:eastAsia="fr-FR"/>
        </w:rPr>
      </w:pPr>
    </w:p>
    <w:p w14:paraId="787A7A31" w14:textId="77777777" w:rsidR="00E900A8" w:rsidRPr="007D1030" w:rsidRDefault="00E900A8" w:rsidP="00E900A8">
      <w:pPr>
        <w:pStyle w:val="Pardeliste"/>
        <w:numPr>
          <w:ilvl w:val="0"/>
          <w:numId w:val="5"/>
        </w:numPr>
        <w:spacing w:after="0" w:line="240" w:lineRule="auto"/>
        <w:jc w:val="both"/>
        <w:rPr>
          <w:rFonts w:cs="Arial"/>
          <w:color w:val="121212"/>
          <w:lang w:eastAsia="fr-FR"/>
        </w:rPr>
      </w:pPr>
      <w:proofErr w:type="gramStart"/>
      <w:r w:rsidRPr="00CB2601">
        <w:rPr>
          <w:rFonts w:cs="Arial"/>
          <w:b/>
          <w:color w:val="121212"/>
          <w:lang w:eastAsia="fr-FR"/>
        </w:rPr>
        <w:lastRenderedPageBreak/>
        <w:t>réforme</w:t>
      </w:r>
      <w:r>
        <w:rPr>
          <w:rFonts w:cs="Arial"/>
          <w:b/>
          <w:color w:val="121212"/>
          <w:lang w:eastAsia="fr-FR"/>
        </w:rPr>
        <w:t>r</w:t>
      </w:r>
      <w:proofErr w:type="gramEnd"/>
      <w:r>
        <w:rPr>
          <w:rFonts w:cs="Arial"/>
          <w:b/>
          <w:color w:val="121212"/>
          <w:lang w:eastAsia="fr-FR"/>
        </w:rPr>
        <w:t xml:space="preserve"> l</w:t>
      </w:r>
      <w:r w:rsidRPr="00CB2601">
        <w:rPr>
          <w:rFonts w:cs="Arial"/>
          <w:b/>
          <w:color w:val="121212"/>
          <w:lang w:eastAsia="fr-FR"/>
        </w:rPr>
        <w:t xml:space="preserve">es algorithmes d’affectation </w:t>
      </w:r>
      <w:proofErr w:type="spellStart"/>
      <w:r w:rsidRPr="00CB2601">
        <w:rPr>
          <w:rFonts w:cs="Arial"/>
          <w:b/>
          <w:color w:val="121212"/>
          <w:lang w:eastAsia="fr-FR"/>
        </w:rPr>
        <w:t>Affelnet</w:t>
      </w:r>
      <w:proofErr w:type="spellEnd"/>
      <w:r w:rsidRPr="00CB2601">
        <w:rPr>
          <w:rFonts w:cs="Arial"/>
          <w:b/>
          <w:color w:val="121212"/>
          <w:lang w:eastAsia="fr-FR"/>
        </w:rPr>
        <w:t xml:space="preserve"> et </w:t>
      </w:r>
      <w:proofErr w:type="spellStart"/>
      <w:r w:rsidRPr="00CB2601">
        <w:rPr>
          <w:rFonts w:cs="Arial"/>
          <w:b/>
          <w:color w:val="121212"/>
          <w:lang w:eastAsia="fr-FR"/>
        </w:rPr>
        <w:t>Parcoursup</w:t>
      </w:r>
      <w:proofErr w:type="spellEnd"/>
      <w:r>
        <w:rPr>
          <w:rFonts w:cs="Arial"/>
          <w:color w:val="121212"/>
          <w:lang w:eastAsia="fr-FR"/>
        </w:rPr>
        <w:t xml:space="preserve"> pour</w:t>
      </w:r>
      <w:r w:rsidRPr="007D1030">
        <w:rPr>
          <w:rFonts w:cs="Arial"/>
          <w:color w:val="121212"/>
          <w:lang w:eastAsia="fr-FR"/>
        </w:rPr>
        <w:t xml:space="preserve"> repose</w:t>
      </w:r>
      <w:r>
        <w:rPr>
          <w:rFonts w:cs="Arial"/>
          <w:color w:val="121212"/>
          <w:lang w:eastAsia="fr-FR"/>
        </w:rPr>
        <w:t>r</w:t>
      </w:r>
      <w:r w:rsidRPr="007D1030">
        <w:rPr>
          <w:rFonts w:cs="Arial"/>
          <w:color w:val="121212"/>
          <w:lang w:eastAsia="fr-FR"/>
        </w:rPr>
        <w:t xml:space="preserve"> sur la transparence : </w:t>
      </w:r>
    </w:p>
    <w:p w14:paraId="0DAEAF40" w14:textId="77777777" w:rsidR="00E900A8" w:rsidRPr="007D1030" w:rsidRDefault="00E900A8" w:rsidP="00E900A8">
      <w:pPr>
        <w:pStyle w:val="Pardeliste"/>
        <w:numPr>
          <w:ilvl w:val="1"/>
          <w:numId w:val="5"/>
        </w:numPr>
        <w:spacing w:after="0" w:line="240" w:lineRule="auto"/>
        <w:jc w:val="both"/>
        <w:rPr>
          <w:rFonts w:cs="Arial"/>
          <w:color w:val="121212"/>
          <w:lang w:eastAsia="fr-FR"/>
        </w:rPr>
      </w:pPr>
      <w:r w:rsidRPr="007D1030">
        <w:rPr>
          <w:rFonts w:cs="Arial"/>
          <w:color w:val="121212"/>
          <w:lang w:eastAsia="fr-FR"/>
        </w:rPr>
        <w:t>Une information sur les algorithmes qui garantit leur compréhension par tous ;</w:t>
      </w:r>
    </w:p>
    <w:p w14:paraId="0185F110" w14:textId="77777777" w:rsidR="00E900A8" w:rsidRDefault="00E900A8" w:rsidP="00E900A8">
      <w:pPr>
        <w:pStyle w:val="Pardeliste"/>
        <w:numPr>
          <w:ilvl w:val="1"/>
          <w:numId w:val="5"/>
        </w:numPr>
        <w:spacing w:after="0" w:line="240" w:lineRule="auto"/>
        <w:jc w:val="both"/>
        <w:rPr>
          <w:rFonts w:cs="Arial"/>
          <w:color w:val="121212"/>
          <w:lang w:eastAsia="fr-FR"/>
        </w:rPr>
      </w:pPr>
      <w:r w:rsidRPr="007D1030">
        <w:rPr>
          <w:rFonts w:cs="Arial"/>
          <w:color w:val="121212"/>
          <w:lang w:eastAsia="fr-FR"/>
        </w:rPr>
        <w:t xml:space="preserve">Un cadrage national des algorithmes d’affectation dans les différentes filières. </w:t>
      </w:r>
    </w:p>
    <w:p w14:paraId="0A7D98E1" w14:textId="77777777" w:rsidR="00E900A8" w:rsidRPr="002B007A" w:rsidRDefault="00E900A8" w:rsidP="00E900A8">
      <w:pPr>
        <w:pStyle w:val="Pardeliste"/>
        <w:spacing w:after="0" w:line="240" w:lineRule="auto"/>
        <w:ind w:left="1440"/>
        <w:jc w:val="both"/>
        <w:rPr>
          <w:rFonts w:cs="Arial"/>
          <w:color w:val="121212"/>
          <w:lang w:eastAsia="fr-FR"/>
        </w:rPr>
      </w:pPr>
    </w:p>
    <w:p w14:paraId="0F5EADB5" w14:textId="77777777" w:rsidR="00E900A8" w:rsidRDefault="00E900A8" w:rsidP="00E900A8">
      <w:pPr>
        <w:pStyle w:val="Pardeliste"/>
        <w:numPr>
          <w:ilvl w:val="0"/>
          <w:numId w:val="5"/>
        </w:numPr>
        <w:spacing w:after="0" w:line="240" w:lineRule="auto"/>
        <w:jc w:val="both"/>
        <w:rPr>
          <w:rFonts w:cs="Arial"/>
          <w:color w:val="121212"/>
          <w:lang w:eastAsia="fr-FR"/>
        </w:rPr>
      </w:pPr>
      <w:proofErr w:type="gramStart"/>
      <w:r w:rsidRPr="004129CA">
        <w:rPr>
          <w:rFonts w:cs="Arial"/>
          <w:b/>
          <w:color w:val="121212"/>
          <w:lang w:eastAsia="fr-FR"/>
        </w:rPr>
        <w:t>développer</w:t>
      </w:r>
      <w:proofErr w:type="gramEnd"/>
      <w:r w:rsidRPr="004129CA">
        <w:rPr>
          <w:rFonts w:cs="Arial"/>
          <w:b/>
          <w:color w:val="121212"/>
          <w:lang w:eastAsia="fr-FR"/>
        </w:rPr>
        <w:t xml:space="preserve"> les relations entre Ecole et monde professionnel</w:t>
      </w:r>
      <w:r>
        <w:rPr>
          <w:rFonts w:cs="Arial"/>
          <w:color w:val="121212"/>
          <w:lang w:eastAsia="fr-FR"/>
        </w:rPr>
        <w:t xml:space="preserve"> par la nomination dans chaque établissement d’</w:t>
      </w:r>
      <w:proofErr w:type="spellStart"/>
      <w:r>
        <w:rPr>
          <w:rFonts w:cs="Arial"/>
          <w:color w:val="121212"/>
          <w:lang w:eastAsia="fr-FR"/>
        </w:rPr>
        <w:t>un.e</w:t>
      </w:r>
      <w:proofErr w:type="spellEnd"/>
      <w:r>
        <w:rPr>
          <w:rFonts w:cs="Arial"/>
          <w:color w:val="121212"/>
          <w:lang w:eastAsia="fr-FR"/>
        </w:rPr>
        <w:t xml:space="preserve"> </w:t>
      </w:r>
      <w:proofErr w:type="spellStart"/>
      <w:r>
        <w:rPr>
          <w:rFonts w:cs="Arial"/>
          <w:color w:val="121212"/>
          <w:lang w:eastAsia="fr-FR"/>
        </w:rPr>
        <w:t>délégué.e</w:t>
      </w:r>
      <w:proofErr w:type="spellEnd"/>
      <w:r>
        <w:rPr>
          <w:rFonts w:cs="Arial"/>
          <w:color w:val="121212"/>
          <w:lang w:eastAsia="fr-FR"/>
        </w:rPr>
        <w:t xml:space="preserve"> au monde économique et social disposant de moyens pour organiser les relations avec les entreprises et services publics du bassin d’emploi </w:t>
      </w:r>
      <w:r w:rsidRPr="00EB17D1">
        <w:rPr>
          <w:rFonts w:cs="Arial"/>
          <w:color w:val="121212"/>
          <w:lang w:eastAsia="fr-FR"/>
        </w:rPr>
        <w:t xml:space="preserve"> </w:t>
      </w:r>
    </w:p>
    <w:p w14:paraId="3E3AC00C" w14:textId="77777777" w:rsidR="00E900A8" w:rsidRPr="00EB17D1" w:rsidRDefault="00E900A8" w:rsidP="00E900A8">
      <w:pPr>
        <w:pStyle w:val="Pardeliste"/>
        <w:spacing w:after="0" w:line="240" w:lineRule="auto"/>
        <w:jc w:val="both"/>
        <w:rPr>
          <w:rFonts w:cs="Arial"/>
          <w:color w:val="121212"/>
          <w:lang w:eastAsia="fr-FR"/>
        </w:rPr>
      </w:pPr>
    </w:p>
    <w:p w14:paraId="6EE672E5" w14:textId="77777777" w:rsidR="00E900A8" w:rsidRDefault="00E900A8" w:rsidP="00E900A8">
      <w:pPr>
        <w:pStyle w:val="Pardeliste"/>
        <w:numPr>
          <w:ilvl w:val="0"/>
          <w:numId w:val="5"/>
        </w:numPr>
        <w:spacing w:after="0" w:line="240" w:lineRule="auto"/>
        <w:jc w:val="both"/>
        <w:rPr>
          <w:rFonts w:cs="Arial"/>
          <w:color w:val="121212"/>
          <w:lang w:eastAsia="fr-FR"/>
        </w:rPr>
      </w:pPr>
      <w:proofErr w:type="gramStart"/>
      <w:r w:rsidRPr="002B007A">
        <w:rPr>
          <w:rFonts w:cs="Arial"/>
          <w:b/>
          <w:color w:val="121212"/>
          <w:lang w:eastAsia="fr-FR"/>
        </w:rPr>
        <w:t>reconnaitre</w:t>
      </w:r>
      <w:proofErr w:type="gramEnd"/>
      <w:r w:rsidRPr="002B007A">
        <w:rPr>
          <w:rFonts w:cs="Arial"/>
          <w:b/>
          <w:color w:val="121212"/>
          <w:lang w:eastAsia="fr-FR"/>
        </w:rPr>
        <w:t xml:space="preserve"> une période d’interruption volontaire à partir de 16 ans</w:t>
      </w:r>
      <w:r w:rsidRPr="005A2C1B">
        <w:rPr>
          <w:rFonts w:cs="Arial"/>
          <w:color w:val="121212"/>
          <w:lang w:eastAsia="fr-FR"/>
        </w:rPr>
        <w:t xml:space="preserve"> consacrées au projet personnel des jeunes. Celles-ci pourraient prendre la forme d’un enseignement au service civique, d’un engagement bénévole dans une association, d’un emploi salarié ou toute autre forme. </w:t>
      </w:r>
    </w:p>
    <w:p w14:paraId="19D2BE52" w14:textId="77777777" w:rsidR="00E900A8" w:rsidRPr="002B007A" w:rsidRDefault="00E900A8" w:rsidP="00E900A8">
      <w:pPr>
        <w:spacing w:after="0" w:line="240" w:lineRule="auto"/>
        <w:jc w:val="both"/>
        <w:rPr>
          <w:rFonts w:cs="Arial"/>
          <w:color w:val="121212"/>
          <w:lang w:eastAsia="fr-FR"/>
        </w:rPr>
      </w:pPr>
    </w:p>
    <w:p w14:paraId="44DBFE78" w14:textId="77777777" w:rsidR="00E900A8" w:rsidRDefault="00E900A8" w:rsidP="00E900A8">
      <w:pPr>
        <w:pStyle w:val="Pardeliste"/>
        <w:numPr>
          <w:ilvl w:val="0"/>
          <w:numId w:val="5"/>
        </w:numPr>
        <w:spacing w:after="0" w:line="240" w:lineRule="auto"/>
        <w:jc w:val="both"/>
        <w:rPr>
          <w:rFonts w:cs="Arial"/>
          <w:color w:val="121212"/>
          <w:lang w:eastAsia="fr-FR"/>
        </w:rPr>
      </w:pPr>
      <w:proofErr w:type="gramStart"/>
      <w:r>
        <w:rPr>
          <w:rFonts w:cs="Arial"/>
          <w:color w:val="121212"/>
          <w:lang w:eastAsia="fr-FR"/>
        </w:rPr>
        <w:t>mettre</w:t>
      </w:r>
      <w:proofErr w:type="gramEnd"/>
      <w:r w:rsidRPr="007D1030">
        <w:rPr>
          <w:rFonts w:cs="Arial"/>
          <w:color w:val="121212"/>
          <w:lang w:eastAsia="fr-FR"/>
        </w:rPr>
        <w:t xml:space="preserve"> en place </w:t>
      </w:r>
      <w:r w:rsidRPr="00CB2601">
        <w:rPr>
          <w:rFonts w:cs="Arial"/>
          <w:b/>
          <w:color w:val="121212"/>
          <w:lang w:eastAsia="fr-FR"/>
        </w:rPr>
        <w:t>d’une attestation « égalité femmes-hommes </w:t>
      </w:r>
      <w:r w:rsidRPr="007D1030">
        <w:rPr>
          <w:rFonts w:cs="Arial"/>
          <w:color w:val="121212"/>
          <w:lang w:eastAsia="fr-FR"/>
        </w:rPr>
        <w:t>» dès le collège. Outil de prévention, cette attestation pourrait être le débouché d’un parcours obligatoire de sensibilisation, qui aborderait la question des inégalités femmes/hommes pour déconstruire les « préjugés sexistes »</w:t>
      </w:r>
    </w:p>
    <w:p w14:paraId="46BE21A7" w14:textId="77777777" w:rsidR="00E900A8" w:rsidRPr="002B007A" w:rsidRDefault="00E900A8" w:rsidP="00E900A8">
      <w:pPr>
        <w:spacing w:after="0" w:line="240" w:lineRule="auto"/>
        <w:jc w:val="both"/>
        <w:rPr>
          <w:rFonts w:cs="Arial"/>
          <w:color w:val="121212"/>
          <w:lang w:eastAsia="fr-FR"/>
        </w:rPr>
      </w:pPr>
    </w:p>
    <w:p w14:paraId="071DD844" w14:textId="77777777" w:rsidR="00E900A8" w:rsidRPr="002B007A" w:rsidRDefault="00E900A8" w:rsidP="00E900A8">
      <w:pPr>
        <w:pStyle w:val="Pardeliste"/>
        <w:numPr>
          <w:ilvl w:val="0"/>
          <w:numId w:val="5"/>
        </w:numPr>
        <w:spacing w:after="0" w:line="240" w:lineRule="auto"/>
        <w:jc w:val="both"/>
        <w:rPr>
          <w:rFonts w:cs="Arial"/>
          <w:color w:val="121212"/>
          <w:lang w:eastAsia="fr-FR"/>
        </w:rPr>
      </w:pPr>
      <w:proofErr w:type="gramStart"/>
      <w:r w:rsidRPr="002B007A">
        <w:rPr>
          <w:rFonts w:cs="Arial"/>
          <w:b/>
          <w:color w:val="121212"/>
          <w:lang w:eastAsia="fr-FR"/>
        </w:rPr>
        <w:t>intégrer</w:t>
      </w:r>
      <w:proofErr w:type="gramEnd"/>
      <w:r w:rsidRPr="002B007A">
        <w:rPr>
          <w:rFonts w:cs="Arial"/>
          <w:b/>
          <w:color w:val="121212"/>
          <w:lang w:eastAsia="fr-FR"/>
        </w:rPr>
        <w:t xml:space="preserve"> le référentiel du « Conseil en Evolution Professionnelle » de niveau 1</w:t>
      </w:r>
      <w:r>
        <w:rPr>
          <w:rFonts w:cs="Arial"/>
          <w:color w:val="121212"/>
          <w:lang w:eastAsia="fr-FR"/>
        </w:rPr>
        <w:t xml:space="preserve"> (accueil généraliste) dans la formation des masters préparant aux métiers de l’éducation et de la formation, ainsi qu’aux métiers préparant au concours de psychologues de l’éducation de la spécialité « éducation, développement et conseil en orientation scolaire et professionnelle ». </w:t>
      </w:r>
    </w:p>
    <w:p w14:paraId="1EFE5EF4" w14:textId="77777777" w:rsidR="00E900A8" w:rsidRPr="00C9770E" w:rsidRDefault="00E900A8" w:rsidP="00E900A8">
      <w:pPr>
        <w:pStyle w:val="Alina"/>
        <w:ind w:firstLine="0"/>
        <w:rPr>
          <w:b/>
          <w:sz w:val="22"/>
          <w:szCs w:val="22"/>
        </w:rPr>
      </w:pPr>
    </w:p>
    <w:p w14:paraId="1F8D7D9A" w14:textId="77777777" w:rsidR="00E900A8" w:rsidRPr="00E143FF" w:rsidRDefault="00E900A8" w:rsidP="00E900A8">
      <w:pPr>
        <w:pStyle w:val="Alina"/>
        <w:ind w:firstLine="0"/>
        <w:rPr>
          <w:sz w:val="22"/>
          <w:szCs w:val="22"/>
        </w:rPr>
      </w:pPr>
      <w:r w:rsidRPr="00E143FF">
        <w:rPr>
          <w:sz w:val="22"/>
          <w:szCs w:val="22"/>
        </w:rPr>
        <w:t xml:space="preserve">Retrouver l’avis et l’intégralité des préconisations en </w:t>
      </w:r>
      <w:hyperlink r:id="rId7" w:history="1">
        <w:r w:rsidRPr="002B007A">
          <w:rPr>
            <w:rFonts w:eastAsiaTheme="minorHAnsi" w:cstheme="minorBidi"/>
            <w:color w:val="F36C29"/>
            <w:u w:val="single"/>
            <w:lang w:eastAsia="en-US"/>
          </w:rPr>
          <w:t>cliquant ici</w:t>
        </w:r>
      </w:hyperlink>
      <w:r w:rsidRPr="002B007A">
        <w:rPr>
          <w:rFonts w:eastAsiaTheme="minorHAnsi" w:cstheme="minorBidi"/>
          <w:color w:val="F36C29"/>
          <w:sz w:val="22"/>
          <w:szCs w:val="22"/>
          <w:u w:val="single"/>
          <w:lang w:eastAsia="en-US"/>
        </w:rPr>
        <w:t>.</w:t>
      </w:r>
      <w:r w:rsidRPr="00E143FF">
        <w:rPr>
          <w:sz w:val="22"/>
          <w:szCs w:val="22"/>
        </w:rPr>
        <w:t xml:space="preserve"> </w:t>
      </w:r>
    </w:p>
    <w:p w14:paraId="121830F3" w14:textId="77777777" w:rsidR="00E900A8" w:rsidRPr="008468BC" w:rsidRDefault="00E900A8" w:rsidP="00E900A8">
      <w:pPr>
        <w:pStyle w:val="Alina"/>
        <w:ind w:firstLine="0"/>
        <w:rPr>
          <w:b/>
          <w:sz w:val="22"/>
          <w:szCs w:val="22"/>
        </w:rPr>
      </w:pPr>
    </w:p>
    <w:p w14:paraId="451A9000" w14:textId="77777777" w:rsidR="00E900A8" w:rsidRPr="00E143FF" w:rsidRDefault="00E900A8" w:rsidP="00E900A8">
      <w:pPr>
        <w:pStyle w:val="Alina"/>
        <w:pBdr>
          <w:top w:val="single" w:sz="4" w:space="1" w:color="auto"/>
          <w:left w:val="single" w:sz="4" w:space="4" w:color="auto"/>
          <w:bottom w:val="single" w:sz="4" w:space="1" w:color="auto"/>
          <w:right w:val="single" w:sz="4" w:space="4" w:color="auto"/>
        </w:pBdr>
        <w:ind w:firstLine="0"/>
        <w:rPr>
          <w:i/>
          <w:sz w:val="22"/>
          <w:szCs w:val="22"/>
        </w:rPr>
      </w:pPr>
      <w:r w:rsidRPr="00E143FF">
        <w:rPr>
          <w:i/>
          <w:sz w:val="22"/>
          <w:szCs w:val="22"/>
        </w:rPr>
        <w:t xml:space="preserve">Ce projet d’avis rapporté par Laure </w:t>
      </w:r>
      <w:proofErr w:type="spellStart"/>
      <w:r w:rsidRPr="00E143FF">
        <w:rPr>
          <w:i/>
          <w:sz w:val="22"/>
          <w:szCs w:val="22"/>
        </w:rPr>
        <w:t>Delair</w:t>
      </w:r>
      <w:proofErr w:type="spellEnd"/>
      <w:r w:rsidRPr="00E143FF">
        <w:rPr>
          <w:i/>
          <w:sz w:val="22"/>
          <w:szCs w:val="22"/>
        </w:rPr>
        <w:t xml:space="preserve"> (groupe des organisations étudiantes et mouvements de jeunesse) et Albert </w:t>
      </w:r>
      <w:proofErr w:type="spellStart"/>
      <w:r w:rsidRPr="00E143FF">
        <w:rPr>
          <w:i/>
          <w:sz w:val="22"/>
          <w:szCs w:val="22"/>
        </w:rPr>
        <w:t>Ritzenthaler</w:t>
      </w:r>
      <w:proofErr w:type="spellEnd"/>
      <w:r w:rsidRPr="00E143FF">
        <w:rPr>
          <w:i/>
          <w:sz w:val="22"/>
          <w:szCs w:val="22"/>
        </w:rPr>
        <w:t xml:space="preserve"> (groupe CFDT) pour la section de l’éducation, de la culture et de la communication du CESE, présidée par Xavier </w:t>
      </w:r>
      <w:proofErr w:type="spellStart"/>
      <w:r w:rsidRPr="00E143FF">
        <w:rPr>
          <w:i/>
          <w:sz w:val="22"/>
          <w:szCs w:val="22"/>
        </w:rPr>
        <w:t>Nau</w:t>
      </w:r>
      <w:proofErr w:type="spellEnd"/>
      <w:r w:rsidRPr="00E143FF">
        <w:rPr>
          <w:i/>
          <w:sz w:val="22"/>
          <w:szCs w:val="22"/>
        </w:rPr>
        <w:t xml:space="preserve"> (groupe CFDT), a été présenté lors de l’assemblée du Conseil économique, social et environnemental du 11 avril 2018 à 14h30. </w:t>
      </w:r>
    </w:p>
    <w:p w14:paraId="271332E8" w14:textId="77777777" w:rsidR="00E900A8" w:rsidRPr="00E143FF" w:rsidRDefault="00E900A8" w:rsidP="00E900A8">
      <w:pPr>
        <w:pStyle w:val="Alina"/>
        <w:pBdr>
          <w:top w:val="single" w:sz="4" w:space="1" w:color="auto"/>
          <w:left w:val="single" w:sz="4" w:space="4" w:color="auto"/>
          <w:bottom w:val="single" w:sz="4" w:space="1" w:color="auto"/>
          <w:right w:val="single" w:sz="4" w:space="4" w:color="auto"/>
        </w:pBdr>
        <w:ind w:firstLine="0"/>
        <w:rPr>
          <w:i/>
          <w:sz w:val="22"/>
          <w:szCs w:val="22"/>
        </w:rPr>
      </w:pPr>
    </w:p>
    <w:p w14:paraId="2694BF21" w14:textId="77777777" w:rsidR="00E900A8" w:rsidRDefault="00E900A8" w:rsidP="00E900A8">
      <w:pPr>
        <w:pStyle w:val="Alina"/>
        <w:pBdr>
          <w:top w:val="single" w:sz="4" w:space="1" w:color="auto"/>
          <w:left w:val="single" w:sz="4" w:space="4" w:color="auto"/>
          <w:bottom w:val="single" w:sz="4" w:space="1" w:color="auto"/>
          <w:right w:val="single" w:sz="4" w:space="4" w:color="auto"/>
        </w:pBdr>
        <w:ind w:firstLine="0"/>
        <w:rPr>
          <w:sz w:val="22"/>
          <w:szCs w:val="22"/>
        </w:rPr>
      </w:pPr>
      <w:r w:rsidRPr="00E143FF">
        <w:rPr>
          <w:i/>
          <w:sz w:val="22"/>
          <w:szCs w:val="22"/>
        </w:rPr>
        <w:t xml:space="preserve">L’avis a été adopté en plénière avec </w:t>
      </w:r>
      <w:r w:rsidRPr="00E143FF">
        <w:rPr>
          <w:i/>
          <w:sz w:val="22"/>
          <w:szCs w:val="22"/>
          <w:highlight w:val="yellow"/>
        </w:rPr>
        <w:t>xx voix pour, xx abstentions et xx voix contre.</w:t>
      </w:r>
      <w:r w:rsidRPr="00E143FF">
        <w:rPr>
          <w:i/>
          <w:sz w:val="22"/>
          <w:szCs w:val="22"/>
        </w:rPr>
        <w:t xml:space="preserve"> </w:t>
      </w:r>
    </w:p>
    <w:p w14:paraId="33752E74" w14:textId="77777777" w:rsidR="00E900A8" w:rsidRPr="00C9770E" w:rsidRDefault="00E900A8" w:rsidP="00E900A8">
      <w:pPr>
        <w:autoSpaceDE w:val="0"/>
        <w:spacing w:after="0" w:line="240" w:lineRule="auto"/>
        <w:rPr>
          <w:rFonts w:ascii="Myriad Pro" w:hAnsi="Myriad Pro"/>
          <w:b/>
          <w:color w:val="F36C29"/>
        </w:rPr>
      </w:pPr>
    </w:p>
    <w:p w14:paraId="3183ED56" w14:textId="77777777" w:rsidR="00E900A8" w:rsidRDefault="00E900A8" w:rsidP="00E900A8">
      <w:pPr>
        <w:autoSpaceDE w:val="0"/>
        <w:spacing w:after="0" w:line="240" w:lineRule="auto"/>
        <w:jc w:val="center"/>
        <w:rPr>
          <w:rFonts w:ascii="Myriad Pro" w:hAnsi="Myriad Pro"/>
          <w:b/>
          <w:color w:val="F36C29"/>
        </w:rPr>
      </w:pPr>
    </w:p>
    <w:p w14:paraId="2D34C3E0" w14:textId="77777777" w:rsidR="00E900A8" w:rsidRPr="00C9770E" w:rsidRDefault="00E900A8" w:rsidP="00E900A8">
      <w:pPr>
        <w:autoSpaceDE w:val="0"/>
        <w:spacing w:after="0" w:line="240" w:lineRule="auto"/>
        <w:jc w:val="center"/>
        <w:rPr>
          <w:rFonts w:ascii="Myriad Pro" w:hAnsi="Myriad Pro"/>
          <w:b/>
          <w:color w:val="F36C29"/>
        </w:rPr>
      </w:pPr>
      <w:r w:rsidRPr="00C9770E">
        <w:rPr>
          <w:rFonts w:ascii="Myriad Pro" w:hAnsi="Myriad Pro"/>
          <w:b/>
          <w:color w:val="F36C29"/>
        </w:rPr>
        <w:t>Pour plus d’informations :</w:t>
      </w:r>
    </w:p>
    <w:p w14:paraId="5C4B34BA" w14:textId="77777777" w:rsidR="00E900A8" w:rsidRPr="00294C0F" w:rsidRDefault="00E900A8" w:rsidP="00E900A8">
      <w:pPr>
        <w:autoSpaceDE w:val="0"/>
        <w:spacing w:after="0" w:line="240" w:lineRule="auto"/>
        <w:jc w:val="center"/>
        <w:rPr>
          <w:rFonts w:ascii="Myriad Pro" w:hAnsi="Myriad Pro"/>
          <w:b/>
          <w:color w:val="F36C29"/>
        </w:rPr>
      </w:pPr>
      <w:r w:rsidRPr="00294C0F">
        <w:rPr>
          <w:rFonts w:ascii="Myriad Pro" w:hAnsi="Myriad Pro"/>
          <w:b/>
          <w:color w:val="F36C29"/>
        </w:rPr>
        <w:t>www.lecese.fr</w:t>
      </w:r>
    </w:p>
    <w:p w14:paraId="4C32A0EE" w14:textId="77777777" w:rsidR="00E900A8" w:rsidRPr="008468BC" w:rsidRDefault="00E900A8" w:rsidP="00E900A8">
      <w:pPr>
        <w:autoSpaceDE w:val="0"/>
        <w:spacing w:after="0" w:line="240" w:lineRule="auto"/>
        <w:jc w:val="center"/>
        <w:rPr>
          <w:rFonts w:ascii="Myriad Pro" w:hAnsi="Myriad Pro"/>
          <w:b/>
          <w:color w:val="F36C29"/>
          <w:lang w:val="en-US"/>
        </w:rPr>
      </w:pPr>
      <w:r w:rsidRPr="008468BC">
        <w:rPr>
          <w:rFonts w:ascii="Myriad Pro" w:hAnsi="Myriad Pro"/>
          <w:b/>
          <w:color w:val="F36C29"/>
          <w:lang w:val="en-US"/>
        </w:rPr>
        <w:t>twitter @</w:t>
      </w:r>
      <w:proofErr w:type="spellStart"/>
      <w:r w:rsidRPr="008468BC">
        <w:rPr>
          <w:rFonts w:ascii="Myriad Pro" w:hAnsi="Myriad Pro"/>
          <w:b/>
          <w:color w:val="F36C29"/>
          <w:lang w:val="en-US"/>
        </w:rPr>
        <w:t>lecese</w:t>
      </w:r>
      <w:proofErr w:type="spellEnd"/>
    </w:p>
    <w:p w14:paraId="4D54B0BD" w14:textId="77777777" w:rsidR="00E900A8" w:rsidRPr="008468BC" w:rsidRDefault="00E900A8" w:rsidP="00E900A8">
      <w:pPr>
        <w:autoSpaceDE w:val="0"/>
        <w:spacing w:after="0" w:line="240" w:lineRule="auto"/>
        <w:jc w:val="center"/>
        <w:outlineLvl w:val="0"/>
        <w:rPr>
          <w:rFonts w:ascii="Myriad Pro" w:hAnsi="Myriad Pro"/>
          <w:b/>
          <w:color w:val="F36C29"/>
          <w:lang w:val="en-US"/>
        </w:rPr>
      </w:pPr>
      <w:proofErr w:type="gramStart"/>
      <w:r w:rsidRPr="008468BC">
        <w:rPr>
          <w:rFonts w:ascii="Myriad Pro" w:hAnsi="Myriad Pro"/>
          <w:b/>
          <w:color w:val="F36C29"/>
          <w:lang w:val="en-US"/>
        </w:rPr>
        <w:t>blog :</w:t>
      </w:r>
      <w:proofErr w:type="gramEnd"/>
      <w:r w:rsidRPr="008468BC">
        <w:rPr>
          <w:rFonts w:ascii="Myriad Pro" w:hAnsi="Myriad Pro"/>
          <w:b/>
          <w:color w:val="F36C29"/>
          <w:lang w:val="en-US"/>
        </w:rPr>
        <w:t xml:space="preserve"> l</w:t>
      </w:r>
      <w:hyperlink r:id="rId8" w:history="1">
        <w:r w:rsidRPr="008468BC">
          <w:rPr>
            <w:rFonts w:ascii="Myriad Pro" w:hAnsi="Myriad Pro"/>
            <w:b/>
            <w:color w:val="F36C29"/>
            <w:lang w:val="en-US"/>
          </w:rPr>
          <w:t>oeilducese.fr</w:t>
        </w:r>
      </w:hyperlink>
    </w:p>
    <w:p w14:paraId="450D1A2D" w14:textId="77777777" w:rsidR="00E900A8" w:rsidRDefault="00E900A8" w:rsidP="00E900A8">
      <w:pPr>
        <w:autoSpaceDE w:val="0"/>
        <w:spacing w:after="0" w:line="240" w:lineRule="auto"/>
        <w:jc w:val="center"/>
        <w:outlineLvl w:val="0"/>
        <w:rPr>
          <w:rFonts w:ascii="Myriad Pro" w:hAnsi="Myriad Pro"/>
          <w:b/>
          <w:color w:val="F36C29"/>
          <w:lang w:val="en-US"/>
        </w:rPr>
      </w:pPr>
    </w:p>
    <w:p w14:paraId="22B2102F" w14:textId="77777777" w:rsidR="00E900A8" w:rsidRPr="008468BC" w:rsidRDefault="00E900A8" w:rsidP="00E900A8">
      <w:pPr>
        <w:autoSpaceDE w:val="0"/>
        <w:spacing w:after="0" w:line="240" w:lineRule="auto"/>
        <w:outlineLvl w:val="0"/>
        <w:rPr>
          <w:rFonts w:ascii="Myriad Pro" w:hAnsi="Myriad Pro"/>
          <w:b/>
          <w:color w:val="F36C29"/>
          <w:lang w:val="en-US"/>
        </w:rPr>
      </w:pPr>
    </w:p>
    <w:tbl>
      <w:tblPr>
        <w:tblStyle w:val="Grilledutableau"/>
        <w:tblpPr w:leftFromText="141" w:rightFromText="141" w:vertAnchor="text" w:horzAnchor="page" w:tblpX="1450" w:tblpY="634"/>
        <w:tblW w:w="4531" w:type="dxa"/>
        <w:tblLook w:val="04A0" w:firstRow="1" w:lastRow="0" w:firstColumn="1" w:lastColumn="0" w:noHBand="0" w:noVBand="1"/>
      </w:tblPr>
      <w:tblGrid>
        <w:gridCol w:w="4531"/>
      </w:tblGrid>
      <w:tr w:rsidR="00E900A8" w14:paraId="783F8BF4" w14:textId="77777777" w:rsidTr="00A378D3">
        <w:tc>
          <w:tcPr>
            <w:tcW w:w="4531" w:type="dxa"/>
            <w:tcBorders>
              <w:top w:val="nil"/>
              <w:left w:val="nil"/>
              <w:bottom w:val="nil"/>
              <w:right w:val="nil"/>
            </w:tcBorders>
          </w:tcPr>
          <w:p w14:paraId="24239AC4" w14:textId="77777777" w:rsidR="00E900A8" w:rsidRPr="00E46EDC" w:rsidRDefault="00E900A8" w:rsidP="00A378D3">
            <w:pPr>
              <w:jc w:val="both"/>
              <w:outlineLvl w:val="0"/>
              <w:rPr>
                <w:rFonts w:ascii="Myriad Pro" w:hAnsi="Myriad Pro"/>
                <w:sz w:val="20"/>
              </w:rPr>
            </w:pPr>
            <w:r w:rsidRPr="00E46EDC">
              <w:rPr>
                <w:rFonts w:ascii="Myriad Pro" w:hAnsi="Myriad Pro"/>
                <w:b/>
                <w:sz w:val="20"/>
              </w:rPr>
              <w:t>Contact presse</w:t>
            </w:r>
            <w:r w:rsidRPr="00E46EDC">
              <w:rPr>
                <w:rFonts w:ascii="Myriad Pro" w:hAnsi="Myriad Pro"/>
                <w:sz w:val="20"/>
              </w:rPr>
              <w:t xml:space="preserve"> : </w:t>
            </w:r>
          </w:p>
          <w:p w14:paraId="04F513D1" w14:textId="77777777" w:rsidR="00E900A8" w:rsidRPr="00E46EDC" w:rsidRDefault="00E900A8" w:rsidP="00A378D3">
            <w:pPr>
              <w:jc w:val="both"/>
              <w:outlineLvl w:val="0"/>
              <w:rPr>
                <w:rFonts w:ascii="Myriad Pro" w:hAnsi="Myriad Pro"/>
                <w:sz w:val="20"/>
              </w:rPr>
            </w:pPr>
            <w:r>
              <w:rPr>
                <w:rFonts w:ascii="Myriad Pro" w:hAnsi="Myriad Pro"/>
                <w:sz w:val="20"/>
              </w:rPr>
              <w:t>Mélissa Logeais</w:t>
            </w:r>
            <w:r w:rsidRPr="00E46EDC">
              <w:rPr>
                <w:rFonts w:ascii="Myriad Pro" w:hAnsi="Myriad Pro"/>
                <w:sz w:val="20"/>
              </w:rPr>
              <w:t xml:space="preserve"> </w:t>
            </w:r>
          </w:p>
          <w:p w14:paraId="4905FEC2" w14:textId="77777777" w:rsidR="00E900A8" w:rsidRPr="00E46EDC" w:rsidRDefault="00E900A8" w:rsidP="00A378D3">
            <w:pPr>
              <w:jc w:val="both"/>
              <w:rPr>
                <w:rFonts w:ascii="Myriad Pro" w:hAnsi="Myriad Pro" w:cs="Verdana"/>
                <w:sz w:val="20"/>
              </w:rPr>
            </w:pPr>
            <w:r w:rsidRPr="00E46EDC">
              <w:rPr>
                <w:rFonts w:ascii="Myriad Pro" w:hAnsi="Myriad Pro" w:cs="Verdana"/>
                <w:sz w:val="20"/>
              </w:rPr>
              <w:t>06 2</w:t>
            </w:r>
            <w:r>
              <w:rPr>
                <w:rFonts w:ascii="Myriad Pro" w:hAnsi="Myriad Pro" w:cs="Verdana"/>
                <w:sz w:val="20"/>
              </w:rPr>
              <w:t>5 11 82 88</w:t>
            </w:r>
          </w:p>
          <w:p w14:paraId="060B3D69" w14:textId="77777777" w:rsidR="00E900A8" w:rsidRPr="00E46EDC" w:rsidRDefault="00E900A8" w:rsidP="00A378D3">
            <w:pPr>
              <w:jc w:val="both"/>
              <w:rPr>
                <w:rFonts w:ascii="Myriad Pro" w:hAnsi="Myriad Pro"/>
              </w:rPr>
            </w:pPr>
            <w:r>
              <w:rPr>
                <w:rFonts w:ascii="Myriad Pro" w:hAnsi="Myriad Pro"/>
                <w:sz w:val="20"/>
              </w:rPr>
              <w:t>melissa.logeais</w:t>
            </w:r>
            <w:r w:rsidRPr="00E46EDC">
              <w:rPr>
                <w:rFonts w:ascii="Myriad Pro" w:hAnsi="Myriad Pro"/>
                <w:sz w:val="20"/>
              </w:rPr>
              <w:t xml:space="preserve">@havas.com </w:t>
            </w:r>
          </w:p>
        </w:tc>
      </w:tr>
    </w:tbl>
    <w:p w14:paraId="38E9134A" w14:textId="77777777" w:rsidR="00E900A8" w:rsidRPr="00294C0F" w:rsidRDefault="00E900A8" w:rsidP="00E900A8">
      <w:pPr>
        <w:autoSpaceDE w:val="0"/>
        <w:spacing w:after="0" w:line="240" w:lineRule="auto"/>
        <w:outlineLvl w:val="0"/>
        <w:rPr>
          <w:rFonts w:ascii="Myriad Pro" w:hAnsi="Myriad Pro"/>
          <w:b/>
          <w:color w:val="F36C29"/>
          <w:sz w:val="16"/>
          <w:szCs w:val="16"/>
        </w:rPr>
      </w:pPr>
    </w:p>
    <w:p w14:paraId="6095DD44" w14:textId="77777777" w:rsidR="00E900A8" w:rsidRPr="000F37D7" w:rsidRDefault="00E900A8" w:rsidP="00E900A8">
      <w:pPr>
        <w:spacing w:after="0"/>
        <w:jc w:val="both"/>
        <w:outlineLvl w:val="0"/>
        <w:rPr>
          <w:rFonts w:ascii="Myriad Pro" w:hAnsi="Myriad Pro"/>
        </w:rPr>
      </w:pPr>
      <w:r>
        <w:rPr>
          <w:rFonts w:ascii="Myriad Pro" w:hAnsi="Myriad Pro"/>
          <w:b/>
          <w:noProof/>
          <w:lang w:eastAsia="fr-FR"/>
        </w:rPr>
        <mc:AlternateContent>
          <mc:Choice Requires="wps">
            <w:drawing>
              <wp:anchor distT="0" distB="0" distL="114300" distR="114300" simplePos="0" relativeHeight="251693056" behindDoc="0" locked="0" layoutInCell="1" allowOverlap="1" wp14:anchorId="2516E3B8" wp14:editId="7A2AD5BE">
                <wp:simplePos x="0" y="0"/>
                <wp:positionH relativeFrom="column">
                  <wp:posOffset>2583815</wp:posOffset>
                </wp:positionH>
                <wp:positionV relativeFrom="paragraph">
                  <wp:posOffset>142240</wp:posOffset>
                </wp:positionV>
                <wp:extent cx="3315335" cy="112903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3315335" cy="11290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CC84B5" w14:textId="77777777" w:rsidR="00E900A8" w:rsidRPr="000838F3" w:rsidRDefault="00E900A8" w:rsidP="00E900A8">
                            <w:pPr>
                              <w:spacing w:after="0" w:line="240" w:lineRule="auto"/>
                              <w:jc w:val="right"/>
                              <w:rPr>
                                <w:rFonts w:ascii="Myriad Pro" w:hAnsi="Myriad Pro"/>
                                <w:b/>
                                <w:sz w:val="20"/>
                              </w:rPr>
                            </w:pPr>
                            <w:r w:rsidRPr="000838F3">
                              <w:rPr>
                                <w:rFonts w:ascii="Myriad Pro" w:hAnsi="Myriad Pro"/>
                                <w:b/>
                                <w:sz w:val="20"/>
                              </w:rPr>
                              <w:t xml:space="preserve">Informations pratiques : </w:t>
                            </w:r>
                          </w:p>
                          <w:p w14:paraId="660C051E" w14:textId="77777777" w:rsidR="00E900A8" w:rsidRPr="000838F3" w:rsidRDefault="00E900A8" w:rsidP="00E900A8">
                            <w:pPr>
                              <w:spacing w:after="0" w:line="240" w:lineRule="auto"/>
                              <w:jc w:val="right"/>
                              <w:rPr>
                                <w:rFonts w:ascii="Myriad Pro" w:hAnsi="Myriad Pro"/>
                                <w:sz w:val="20"/>
                              </w:rPr>
                            </w:pPr>
                            <w:r w:rsidRPr="000838F3">
                              <w:rPr>
                                <w:rFonts w:ascii="Myriad Pro" w:hAnsi="Myriad Pro"/>
                                <w:sz w:val="20"/>
                              </w:rPr>
                              <w:t>Palais d’</w:t>
                            </w:r>
                            <w:proofErr w:type="spellStart"/>
                            <w:r w:rsidRPr="000838F3">
                              <w:rPr>
                                <w:rFonts w:ascii="Myriad Pro" w:hAnsi="Myriad Pro"/>
                                <w:sz w:val="20"/>
                              </w:rPr>
                              <w:t>Iéna</w:t>
                            </w:r>
                            <w:proofErr w:type="spellEnd"/>
                            <w:r w:rsidRPr="000838F3">
                              <w:rPr>
                                <w:rFonts w:ascii="Myriad Pro" w:hAnsi="Myriad Pro"/>
                                <w:sz w:val="20"/>
                              </w:rPr>
                              <w:t xml:space="preserve"> - </w:t>
                            </w:r>
                            <w:proofErr w:type="spellStart"/>
                            <w:r w:rsidRPr="000838F3">
                              <w:rPr>
                                <w:rFonts w:ascii="Myriad Pro" w:hAnsi="Myriad Pro"/>
                                <w:sz w:val="20"/>
                              </w:rPr>
                              <w:t>Siège</w:t>
                            </w:r>
                            <w:proofErr w:type="spellEnd"/>
                            <w:r w:rsidRPr="000838F3">
                              <w:rPr>
                                <w:rFonts w:ascii="Myriad Pro" w:hAnsi="Myriad Pro"/>
                                <w:sz w:val="20"/>
                              </w:rPr>
                              <w:t xml:space="preserve"> du Conseil </w:t>
                            </w:r>
                            <w:proofErr w:type="spellStart"/>
                            <w:r w:rsidRPr="000838F3">
                              <w:rPr>
                                <w:rFonts w:ascii="Myriad Pro" w:hAnsi="Myriad Pro"/>
                                <w:sz w:val="20"/>
                              </w:rPr>
                              <w:t>Économique</w:t>
                            </w:r>
                            <w:proofErr w:type="spellEnd"/>
                            <w:r w:rsidRPr="000838F3">
                              <w:rPr>
                                <w:rFonts w:ascii="Myriad Pro" w:hAnsi="Myriad Pro"/>
                                <w:sz w:val="20"/>
                              </w:rPr>
                              <w:t>, Social et Environnemental</w:t>
                            </w:r>
                          </w:p>
                          <w:p w14:paraId="762D4947" w14:textId="77777777" w:rsidR="00E900A8" w:rsidRPr="000838F3" w:rsidRDefault="00E900A8" w:rsidP="00E900A8">
                            <w:pPr>
                              <w:spacing w:after="0" w:line="240" w:lineRule="auto"/>
                              <w:jc w:val="right"/>
                              <w:rPr>
                                <w:rFonts w:ascii="Myriad Pro" w:hAnsi="Myriad Pro"/>
                                <w:sz w:val="20"/>
                              </w:rPr>
                            </w:pPr>
                            <w:r w:rsidRPr="000838F3">
                              <w:rPr>
                                <w:rFonts w:ascii="Myriad Pro" w:hAnsi="Myriad Pro"/>
                                <w:sz w:val="20"/>
                              </w:rPr>
                              <w:t>9 place d'</w:t>
                            </w:r>
                            <w:proofErr w:type="spellStart"/>
                            <w:r w:rsidRPr="000838F3">
                              <w:rPr>
                                <w:rFonts w:ascii="Myriad Pro" w:hAnsi="Myriad Pro"/>
                                <w:sz w:val="20"/>
                              </w:rPr>
                              <w:t>Iéna</w:t>
                            </w:r>
                            <w:proofErr w:type="spellEnd"/>
                            <w:r w:rsidRPr="000838F3">
                              <w:rPr>
                                <w:rFonts w:ascii="Myriad Pro" w:hAnsi="Myriad Pro"/>
                                <w:sz w:val="20"/>
                              </w:rPr>
                              <w:t xml:space="preserve">, 75016 Paris </w:t>
                            </w:r>
                          </w:p>
                          <w:p w14:paraId="426132E3" w14:textId="77777777" w:rsidR="00E900A8" w:rsidRPr="000838F3" w:rsidRDefault="00E900A8" w:rsidP="00E900A8">
                            <w:pPr>
                              <w:spacing w:after="0" w:line="240" w:lineRule="auto"/>
                              <w:jc w:val="right"/>
                              <w:rPr>
                                <w:rFonts w:ascii="Myriad Pro" w:hAnsi="Myriad Pro"/>
                                <w:sz w:val="20"/>
                              </w:rPr>
                            </w:pPr>
                            <w:proofErr w:type="spellStart"/>
                            <w:r w:rsidRPr="000838F3">
                              <w:rPr>
                                <w:rFonts w:ascii="Myriad Pro" w:hAnsi="Myriad Pro"/>
                                <w:sz w:val="20"/>
                              </w:rPr>
                              <w:t>Accès</w:t>
                            </w:r>
                            <w:proofErr w:type="spellEnd"/>
                            <w:r w:rsidRPr="000838F3">
                              <w:rPr>
                                <w:rFonts w:ascii="Myriad Pro" w:hAnsi="Myriad Pro"/>
                                <w:sz w:val="20"/>
                              </w:rPr>
                              <w:t xml:space="preserve"> : Bus n°32, 63, 82 (</w:t>
                            </w:r>
                            <w:proofErr w:type="spellStart"/>
                            <w:r w:rsidRPr="000838F3">
                              <w:rPr>
                                <w:rFonts w:ascii="Myriad Pro" w:hAnsi="Myriad Pro"/>
                                <w:sz w:val="20"/>
                              </w:rPr>
                              <w:t>Iéna</w:t>
                            </w:r>
                            <w:proofErr w:type="spellEnd"/>
                            <w:r w:rsidRPr="000838F3">
                              <w:rPr>
                                <w:rFonts w:ascii="Myriad Pro" w:hAnsi="Myriad Pro"/>
                                <w:sz w:val="20"/>
                              </w:rPr>
                              <w:t xml:space="preserve">) / </w:t>
                            </w:r>
                            <w:proofErr w:type="spellStart"/>
                            <w:r w:rsidRPr="000838F3">
                              <w:rPr>
                                <w:rFonts w:ascii="Myriad Pro" w:hAnsi="Myriad Pro"/>
                                <w:sz w:val="20"/>
                              </w:rPr>
                              <w:t>Métro</w:t>
                            </w:r>
                            <w:proofErr w:type="spellEnd"/>
                            <w:r w:rsidRPr="000838F3">
                              <w:rPr>
                                <w:rFonts w:ascii="Myriad Pro" w:hAnsi="Myriad Pro"/>
                                <w:sz w:val="20"/>
                              </w:rPr>
                              <w:t xml:space="preserve"> ligne 9</w:t>
                            </w:r>
                          </w:p>
                          <w:p w14:paraId="25E9FF50" w14:textId="77777777" w:rsidR="00E900A8" w:rsidRPr="000838F3" w:rsidRDefault="00E900A8" w:rsidP="00E900A8">
                            <w:pPr>
                              <w:spacing w:after="0" w:line="240" w:lineRule="auto"/>
                              <w:jc w:val="both"/>
                              <w:rPr>
                                <w:rFonts w:ascii="Myriad Pro" w:hAnsi="Myriad Pro"/>
                                <w:sz w:val="20"/>
                              </w:rPr>
                            </w:pPr>
                          </w:p>
                          <w:p w14:paraId="1CF47988" w14:textId="77777777" w:rsidR="00E900A8" w:rsidRPr="000838F3" w:rsidRDefault="00E900A8" w:rsidP="00E900A8">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E3B8" id="Zone de texte 13" o:spid="_x0000_s1027" type="#_x0000_t202" style="position:absolute;left:0;text-align:left;margin-left:203.45pt;margin-top:11.2pt;width:261.05pt;height:88.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" filled="f" stroked="f">
                <v:textbox>
                  <w:txbxContent>
                    <w:p w14:paraId="69CC84B5" w14:textId="77777777" w:rsidR="00E900A8" w:rsidRPr="000838F3" w:rsidRDefault="00E900A8" w:rsidP="00E900A8">
                      <w:pPr>
                        <w:spacing w:after="0" w:line="240" w:lineRule="auto"/>
                        <w:jc w:val="right"/>
                        <w:rPr>
                          <w:rFonts w:ascii="Myriad Pro" w:hAnsi="Myriad Pro"/>
                          <w:b/>
                          <w:sz w:val="20"/>
                        </w:rPr>
                      </w:pPr>
                      <w:r w:rsidRPr="000838F3">
                        <w:rPr>
                          <w:rFonts w:ascii="Myriad Pro" w:hAnsi="Myriad Pro"/>
                          <w:b/>
                          <w:sz w:val="20"/>
                        </w:rPr>
                        <w:t xml:space="preserve">Informations pratiques : </w:t>
                      </w:r>
                    </w:p>
                    <w:p w14:paraId="660C051E" w14:textId="77777777" w:rsidR="00E900A8" w:rsidRPr="000838F3" w:rsidRDefault="00E900A8" w:rsidP="00E900A8">
                      <w:pPr>
                        <w:spacing w:after="0" w:line="240" w:lineRule="auto"/>
                        <w:jc w:val="right"/>
                        <w:rPr>
                          <w:rFonts w:ascii="Myriad Pro" w:hAnsi="Myriad Pro"/>
                          <w:sz w:val="20"/>
                        </w:rPr>
                      </w:pPr>
                      <w:r w:rsidRPr="000838F3">
                        <w:rPr>
                          <w:rFonts w:ascii="Myriad Pro" w:hAnsi="Myriad Pro"/>
                          <w:sz w:val="20"/>
                        </w:rPr>
                        <w:t>Palais d’</w:t>
                      </w:r>
                      <w:proofErr w:type="spellStart"/>
                      <w:r w:rsidRPr="000838F3">
                        <w:rPr>
                          <w:rFonts w:ascii="Myriad Pro" w:hAnsi="Myriad Pro"/>
                          <w:sz w:val="20"/>
                        </w:rPr>
                        <w:t>Iéna</w:t>
                      </w:r>
                      <w:proofErr w:type="spellEnd"/>
                      <w:r w:rsidRPr="000838F3">
                        <w:rPr>
                          <w:rFonts w:ascii="Myriad Pro" w:hAnsi="Myriad Pro"/>
                          <w:sz w:val="20"/>
                        </w:rPr>
                        <w:t xml:space="preserve"> - </w:t>
                      </w:r>
                      <w:proofErr w:type="spellStart"/>
                      <w:r w:rsidRPr="000838F3">
                        <w:rPr>
                          <w:rFonts w:ascii="Myriad Pro" w:hAnsi="Myriad Pro"/>
                          <w:sz w:val="20"/>
                        </w:rPr>
                        <w:t>Siège</w:t>
                      </w:r>
                      <w:proofErr w:type="spellEnd"/>
                      <w:r w:rsidRPr="000838F3">
                        <w:rPr>
                          <w:rFonts w:ascii="Myriad Pro" w:hAnsi="Myriad Pro"/>
                          <w:sz w:val="20"/>
                        </w:rPr>
                        <w:t xml:space="preserve"> du Conseil </w:t>
                      </w:r>
                      <w:proofErr w:type="spellStart"/>
                      <w:r w:rsidRPr="000838F3">
                        <w:rPr>
                          <w:rFonts w:ascii="Myriad Pro" w:hAnsi="Myriad Pro"/>
                          <w:sz w:val="20"/>
                        </w:rPr>
                        <w:t>Économique</w:t>
                      </w:r>
                      <w:proofErr w:type="spellEnd"/>
                      <w:r w:rsidRPr="000838F3">
                        <w:rPr>
                          <w:rFonts w:ascii="Myriad Pro" w:hAnsi="Myriad Pro"/>
                          <w:sz w:val="20"/>
                        </w:rPr>
                        <w:t>, Social et Environnemental</w:t>
                      </w:r>
                    </w:p>
                    <w:p w14:paraId="762D4947" w14:textId="77777777" w:rsidR="00E900A8" w:rsidRPr="000838F3" w:rsidRDefault="00E900A8" w:rsidP="00E900A8">
                      <w:pPr>
                        <w:spacing w:after="0" w:line="240" w:lineRule="auto"/>
                        <w:jc w:val="right"/>
                        <w:rPr>
                          <w:rFonts w:ascii="Myriad Pro" w:hAnsi="Myriad Pro"/>
                          <w:sz w:val="20"/>
                        </w:rPr>
                      </w:pPr>
                      <w:r w:rsidRPr="000838F3">
                        <w:rPr>
                          <w:rFonts w:ascii="Myriad Pro" w:hAnsi="Myriad Pro"/>
                          <w:sz w:val="20"/>
                        </w:rPr>
                        <w:t>9 place d'</w:t>
                      </w:r>
                      <w:proofErr w:type="spellStart"/>
                      <w:r w:rsidRPr="000838F3">
                        <w:rPr>
                          <w:rFonts w:ascii="Myriad Pro" w:hAnsi="Myriad Pro"/>
                          <w:sz w:val="20"/>
                        </w:rPr>
                        <w:t>Iéna</w:t>
                      </w:r>
                      <w:proofErr w:type="spellEnd"/>
                      <w:r w:rsidRPr="000838F3">
                        <w:rPr>
                          <w:rFonts w:ascii="Myriad Pro" w:hAnsi="Myriad Pro"/>
                          <w:sz w:val="20"/>
                        </w:rPr>
                        <w:t xml:space="preserve">, 75016 Paris </w:t>
                      </w:r>
                    </w:p>
                    <w:p w14:paraId="426132E3" w14:textId="77777777" w:rsidR="00E900A8" w:rsidRPr="000838F3" w:rsidRDefault="00E900A8" w:rsidP="00E900A8">
                      <w:pPr>
                        <w:spacing w:after="0" w:line="240" w:lineRule="auto"/>
                        <w:jc w:val="right"/>
                        <w:rPr>
                          <w:rFonts w:ascii="Myriad Pro" w:hAnsi="Myriad Pro"/>
                          <w:sz w:val="20"/>
                        </w:rPr>
                      </w:pPr>
                      <w:proofErr w:type="spellStart"/>
                      <w:r w:rsidRPr="000838F3">
                        <w:rPr>
                          <w:rFonts w:ascii="Myriad Pro" w:hAnsi="Myriad Pro"/>
                          <w:sz w:val="20"/>
                        </w:rPr>
                        <w:t>Accès</w:t>
                      </w:r>
                      <w:proofErr w:type="spellEnd"/>
                      <w:r w:rsidRPr="000838F3">
                        <w:rPr>
                          <w:rFonts w:ascii="Myriad Pro" w:hAnsi="Myriad Pro"/>
                          <w:sz w:val="20"/>
                        </w:rPr>
                        <w:t xml:space="preserve"> : Bus n°32, 63, 82 (</w:t>
                      </w:r>
                      <w:proofErr w:type="spellStart"/>
                      <w:r w:rsidRPr="000838F3">
                        <w:rPr>
                          <w:rFonts w:ascii="Myriad Pro" w:hAnsi="Myriad Pro"/>
                          <w:sz w:val="20"/>
                        </w:rPr>
                        <w:t>Iéna</w:t>
                      </w:r>
                      <w:proofErr w:type="spellEnd"/>
                      <w:r w:rsidRPr="000838F3">
                        <w:rPr>
                          <w:rFonts w:ascii="Myriad Pro" w:hAnsi="Myriad Pro"/>
                          <w:sz w:val="20"/>
                        </w:rPr>
                        <w:t xml:space="preserve">) / </w:t>
                      </w:r>
                      <w:proofErr w:type="spellStart"/>
                      <w:r w:rsidRPr="000838F3">
                        <w:rPr>
                          <w:rFonts w:ascii="Myriad Pro" w:hAnsi="Myriad Pro"/>
                          <w:sz w:val="20"/>
                        </w:rPr>
                        <w:t>Métro</w:t>
                      </w:r>
                      <w:proofErr w:type="spellEnd"/>
                      <w:r w:rsidRPr="000838F3">
                        <w:rPr>
                          <w:rFonts w:ascii="Myriad Pro" w:hAnsi="Myriad Pro"/>
                          <w:sz w:val="20"/>
                        </w:rPr>
                        <w:t xml:space="preserve"> ligne 9</w:t>
                      </w:r>
                    </w:p>
                    <w:p w14:paraId="25E9FF50" w14:textId="77777777" w:rsidR="00E900A8" w:rsidRPr="000838F3" w:rsidRDefault="00E900A8" w:rsidP="00E900A8">
                      <w:pPr>
                        <w:spacing w:after="0" w:line="240" w:lineRule="auto"/>
                        <w:jc w:val="both"/>
                        <w:rPr>
                          <w:rFonts w:ascii="Myriad Pro" w:hAnsi="Myriad Pro"/>
                          <w:sz w:val="20"/>
                        </w:rPr>
                      </w:pPr>
                    </w:p>
                    <w:p w14:paraId="1CF47988" w14:textId="77777777" w:rsidR="00E900A8" w:rsidRPr="000838F3" w:rsidRDefault="00E900A8" w:rsidP="00E900A8">
                      <w:pPr>
                        <w:rPr>
                          <w:sz w:val="21"/>
                        </w:rPr>
                      </w:pPr>
                    </w:p>
                  </w:txbxContent>
                </v:textbox>
                <w10:wrap type="square"/>
              </v:shape>
            </w:pict>
          </mc:Fallback>
        </mc:AlternateContent>
      </w:r>
    </w:p>
    <w:p w14:paraId="70565C4E" w14:textId="77777777" w:rsidR="00E900A8" w:rsidRPr="004129CA" w:rsidRDefault="00E900A8" w:rsidP="00E900A8">
      <w:pPr>
        <w:spacing w:after="0" w:line="240" w:lineRule="auto"/>
        <w:jc w:val="both"/>
        <w:rPr>
          <w:rFonts w:cs="Arial"/>
          <w:color w:val="121212"/>
          <w:lang w:eastAsia="fr-FR"/>
        </w:rPr>
      </w:pPr>
    </w:p>
    <w:p w14:paraId="3C201E0A" w14:textId="77777777" w:rsidR="00B44AFD" w:rsidRPr="000F37D7" w:rsidRDefault="00B44AFD" w:rsidP="00761050">
      <w:pPr>
        <w:autoSpaceDE w:val="0"/>
        <w:spacing w:after="0" w:line="240" w:lineRule="auto"/>
        <w:jc w:val="center"/>
        <w:rPr>
          <w:rFonts w:ascii="Myriad Pro" w:hAnsi="Myriad Pro"/>
          <w:b/>
          <w:color w:val="F36C29"/>
          <w:sz w:val="24"/>
          <w:szCs w:val="24"/>
        </w:rPr>
      </w:pPr>
    </w:p>
    <w:p w14:paraId="372D294B" w14:textId="77777777" w:rsidR="003D1315" w:rsidRPr="000F37D7" w:rsidRDefault="003D1315" w:rsidP="003D1315">
      <w:pPr>
        <w:spacing w:after="0" w:line="240" w:lineRule="auto"/>
        <w:jc w:val="both"/>
        <w:rPr>
          <w:rFonts w:ascii="Myriad Pro" w:hAnsi="Myriad Pro"/>
        </w:rPr>
      </w:pPr>
      <w:r w:rsidRPr="000F37D7">
        <w:rPr>
          <w:rFonts w:ascii="Myriad Pro" w:hAnsi="Myriad Pro"/>
        </w:rPr>
        <w:t xml:space="preserve"> </w:t>
      </w:r>
    </w:p>
    <w:sectPr w:rsidR="003D1315" w:rsidRPr="000F37D7" w:rsidSect="00947383">
      <w:headerReference w:type="even" r:id="rId9"/>
      <w:headerReference w:type="default" r:id="rId10"/>
      <w:footerReference w:type="even" r:id="rId11"/>
      <w:headerReference w:type="first" r:id="rId12"/>
      <w:footerReference w:type="first" r:id="rId13"/>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87F5D" w14:textId="77777777" w:rsidR="00061E2A" w:rsidRDefault="00061E2A" w:rsidP="001A66F7">
      <w:pPr>
        <w:spacing w:after="0" w:line="240" w:lineRule="auto"/>
      </w:pPr>
      <w:r>
        <w:separator/>
      </w:r>
    </w:p>
  </w:endnote>
  <w:endnote w:type="continuationSeparator" w:id="0">
    <w:p w14:paraId="6EA61809" w14:textId="77777777" w:rsidR="00061E2A" w:rsidRDefault="00061E2A" w:rsidP="001A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Myriad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radeGothic LT">
    <w:altName w:val="Arial"/>
    <w:charset w:val="00"/>
    <w:family w:val="swiss"/>
    <w:pitch w:val="variable"/>
    <w:sig w:usb0="A00000AF" w:usb1="4000004A" w:usb2="00000010" w:usb3="00000000" w:csb0="0000011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18C94" w14:textId="77777777" w:rsidR="00947383" w:rsidRDefault="00F2470D">
    <w:pPr>
      <w:pStyle w:val="Pieddepage"/>
    </w:pPr>
    <w:r w:rsidRPr="00F2470D">
      <w:rPr>
        <w:noProof/>
        <w:lang w:eastAsia="fr-FR"/>
      </w:rPr>
      <mc:AlternateContent>
        <mc:Choice Requires="wps">
          <w:drawing>
            <wp:anchor distT="0" distB="0" distL="114300" distR="114300" simplePos="0" relativeHeight="251691008" behindDoc="0" locked="0" layoutInCell="1" allowOverlap="1" wp14:anchorId="1749CF4D" wp14:editId="05A2727A">
              <wp:simplePos x="0" y="0"/>
              <wp:positionH relativeFrom="page">
                <wp:posOffset>-13335</wp:posOffset>
              </wp:positionH>
              <wp:positionV relativeFrom="paragraph">
                <wp:posOffset>-185420</wp:posOffset>
              </wp:positionV>
              <wp:extent cx="3779520" cy="899795"/>
              <wp:effectExtent l="0" t="0" r="0" b="0"/>
              <wp:wrapNone/>
              <wp:docPr id="2" name="Rectangle 2"/>
              <wp:cNvGraphicFramePr/>
              <a:graphic xmlns:a="http://schemas.openxmlformats.org/drawingml/2006/main">
                <a:graphicData uri="http://schemas.microsoft.com/office/word/2010/wordprocessingShape">
                  <wps:wsp>
                    <wps:cNvSpPr/>
                    <wps:spPr>
                      <a:xfrm>
                        <a:off x="0" y="0"/>
                        <a:ext cx="3779520" cy="899795"/>
                      </a:xfrm>
                      <a:prstGeom prst="rect">
                        <a:avLst/>
                      </a:prstGeom>
                      <a:solidFill>
                        <a:srgbClr val="076D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6DB72" id="Rectangle 2" o:spid="_x0000_s1026" style="position:absolute;margin-left:-1.05pt;margin-top:-14.6pt;width:297.6pt;height:70.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" fillcolor="#076d8e" stroked="f" strokeweight="2pt">
              <w10:wrap anchorx="page"/>
            </v:rect>
          </w:pict>
        </mc:Fallback>
      </mc:AlternateContent>
    </w:r>
    <w:r w:rsidRPr="00F2470D">
      <w:rPr>
        <w:noProof/>
        <w:lang w:eastAsia="fr-FR"/>
      </w:rPr>
      <mc:AlternateContent>
        <mc:Choice Requires="wps">
          <w:drawing>
            <wp:anchor distT="0" distB="0" distL="114300" distR="114300" simplePos="0" relativeHeight="251692032" behindDoc="0" locked="0" layoutInCell="1" allowOverlap="1" wp14:anchorId="440E59F5" wp14:editId="759DE936">
              <wp:simplePos x="0" y="0"/>
              <wp:positionH relativeFrom="page">
                <wp:posOffset>3765550</wp:posOffset>
              </wp:positionH>
              <wp:positionV relativeFrom="paragraph">
                <wp:posOffset>-186055</wp:posOffset>
              </wp:positionV>
              <wp:extent cx="3779520" cy="899795"/>
              <wp:effectExtent l="0" t="0" r="0" b="0"/>
              <wp:wrapNone/>
              <wp:docPr id="3" name="Rectangle 3"/>
              <wp:cNvGraphicFramePr/>
              <a:graphic xmlns:a="http://schemas.openxmlformats.org/drawingml/2006/main">
                <a:graphicData uri="http://schemas.microsoft.com/office/word/2010/wordprocessingShape">
                  <wps:wsp>
                    <wps:cNvSpPr/>
                    <wps:spPr>
                      <a:xfrm>
                        <a:off x="0" y="0"/>
                        <a:ext cx="3779520" cy="899795"/>
                      </a:xfrm>
                      <a:prstGeom prst="rect">
                        <a:avLst/>
                      </a:prstGeom>
                      <a:solidFill>
                        <a:srgbClr val="F36C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048CE" id="Rectangle 3" o:spid="_x0000_s1026" style="position:absolute;margin-left:296.5pt;margin-top:-14.65pt;width:297.6pt;height:70.8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" fillcolor="#f36c29" stroked="f" strokeweight="2pt">
              <w10:wrap anchorx="page"/>
            </v:rect>
          </w:pict>
        </mc:Fallback>
      </mc:AlternateContent>
    </w:r>
    <w:r w:rsidRPr="00F2470D">
      <w:rPr>
        <w:noProof/>
        <w:lang w:eastAsia="fr-FR"/>
      </w:rPr>
      <mc:AlternateContent>
        <mc:Choice Requires="wps">
          <w:drawing>
            <wp:anchor distT="45720" distB="45720" distL="114300" distR="114300" simplePos="0" relativeHeight="251693056" behindDoc="0" locked="0" layoutInCell="1" allowOverlap="1" wp14:anchorId="4608BB52" wp14:editId="5807189F">
              <wp:simplePos x="0" y="0"/>
              <wp:positionH relativeFrom="column">
                <wp:posOffset>-647065</wp:posOffset>
              </wp:positionH>
              <wp:positionV relativeFrom="paragraph">
                <wp:posOffset>-104775</wp:posOffset>
              </wp:positionV>
              <wp:extent cx="3542030" cy="9207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920750"/>
                      </a:xfrm>
                      <a:prstGeom prst="rect">
                        <a:avLst/>
                      </a:prstGeom>
                      <a:noFill/>
                      <a:ln w="9525">
                        <a:noFill/>
                        <a:miter lim="800000"/>
                        <a:headEnd/>
                        <a:tailEnd/>
                      </a:ln>
                    </wps:spPr>
                    <wps:txbx>
                      <w:txbxContent>
                        <w:p w14:paraId="26CE15BE" w14:textId="77777777" w:rsidR="00F2470D" w:rsidRPr="00342A62" w:rsidRDefault="00F2470D" w:rsidP="00F2470D">
                          <w:pPr>
                            <w:autoSpaceDE w:val="0"/>
                            <w:spacing w:after="0" w:line="240" w:lineRule="auto"/>
                            <w:jc w:val="both"/>
                            <w:rPr>
                              <w:rFonts w:ascii="Myriad Pro" w:hAnsi="Myriad Pro"/>
                              <w:color w:val="FFFFFF" w:themeColor="background1"/>
                              <w:sz w:val="16"/>
                              <w:szCs w:val="16"/>
                            </w:rPr>
                          </w:pPr>
                          <w:r w:rsidRPr="00342A62">
                            <w:rPr>
                              <w:rFonts w:ascii="Myriad Pro" w:hAnsi="Myriad Pro" w:cs="TradeGothic LT"/>
                              <w:color w:val="FFFFFF" w:themeColor="background1"/>
                              <w:sz w:val="16"/>
                              <w:szCs w:val="16"/>
                            </w:rPr>
                            <w:t xml:space="preserve">Troisième assemblée constitutionnelle de la République après l’Assemblée nationale et le Sénat, le Conseil économique, social et environnemental (CESE) favorise le dialogue entre les différentes composantes de la société civile organisée et qualifiée en assurant l’interface avec les </w:t>
                          </w:r>
                          <w:proofErr w:type="spellStart"/>
                          <w:r w:rsidRPr="00342A62">
                            <w:rPr>
                              <w:rFonts w:ascii="Myriad Pro" w:hAnsi="Myriad Pro" w:cs="TradeGothic LT"/>
                              <w:color w:val="FFFFFF" w:themeColor="background1"/>
                              <w:sz w:val="16"/>
                              <w:szCs w:val="16"/>
                            </w:rPr>
                            <w:t>décideur.euse.s</w:t>
                          </w:r>
                          <w:proofErr w:type="spellEnd"/>
                          <w:r w:rsidRPr="00342A62">
                            <w:rPr>
                              <w:rFonts w:ascii="Myriad Pro" w:hAnsi="Myriad Pro" w:cs="TradeGothic LT"/>
                              <w:color w:val="FFFFFF" w:themeColor="background1"/>
                              <w:sz w:val="16"/>
                              <w:szCs w:val="16"/>
                            </w:rPr>
                            <w:t xml:space="preserve"> politiques.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8BB52" id="_x0000_t202" coordsize="21600,21600" o:spt="202" path="m0,0l0,21600,21600,21600,21600,0xe">
              <v:stroke joinstyle="miter"/>
              <v:path gradientshapeok="t" o:connecttype="rect"/>
            </v:shapetype>
            <v:shape id="_x0000_s1030" type="#_x0000_t202" style="position:absolute;margin-left:-50.95pt;margin-top:-8.2pt;width:278.9pt;height:7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" filled="f" stroked="f">
              <v:textbox>
                <w:txbxContent>
                  <w:p w14:paraId="26CE15BE" w14:textId="77777777" w:rsidR="00F2470D" w:rsidRPr="00342A62" w:rsidRDefault="00F2470D" w:rsidP="00F2470D">
                    <w:pPr>
                      <w:autoSpaceDE w:val="0"/>
                      <w:spacing w:after="0" w:line="240" w:lineRule="auto"/>
                      <w:jc w:val="both"/>
                      <w:rPr>
                        <w:rFonts w:ascii="Myriad Pro" w:hAnsi="Myriad Pro"/>
                        <w:color w:val="FFFFFF" w:themeColor="background1"/>
                        <w:sz w:val="16"/>
                        <w:szCs w:val="16"/>
                      </w:rPr>
                    </w:pPr>
                    <w:r w:rsidRPr="00342A62">
                      <w:rPr>
                        <w:rFonts w:ascii="Myriad Pro" w:hAnsi="Myriad Pro" w:cs="TradeGothic LT"/>
                        <w:color w:val="FFFFFF" w:themeColor="background1"/>
                        <w:sz w:val="16"/>
                        <w:szCs w:val="16"/>
                      </w:rPr>
                      <w:t xml:space="preserve">Troisième assemblée constitutionnelle de la République après l’Assemblée nationale et le Sénat, le Conseil économique, social et environnemental (CESE) favorise le dialogue entre les différentes composantes de la société civile organisée et qualifiée en assurant l’interface avec les </w:t>
                    </w:r>
                    <w:proofErr w:type="spellStart"/>
                    <w:r w:rsidRPr="00342A62">
                      <w:rPr>
                        <w:rFonts w:ascii="Myriad Pro" w:hAnsi="Myriad Pro" w:cs="TradeGothic LT"/>
                        <w:color w:val="FFFFFF" w:themeColor="background1"/>
                        <w:sz w:val="16"/>
                        <w:szCs w:val="16"/>
                      </w:rPr>
                      <w:t>décideur.euse.s</w:t>
                    </w:r>
                    <w:proofErr w:type="spellEnd"/>
                    <w:r w:rsidRPr="00342A62">
                      <w:rPr>
                        <w:rFonts w:ascii="Myriad Pro" w:hAnsi="Myriad Pro" w:cs="TradeGothic LT"/>
                        <w:color w:val="FFFFFF" w:themeColor="background1"/>
                        <w:sz w:val="16"/>
                        <w:szCs w:val="16"/>
                      </w:rPr>
                      <w:t xml:space="preserve"> politiques.</w:t>
                    </w:r>
                  </w:p>
                </w:txbxContent>
              </v:textbox>
            </v:shape>
          </w:pict>
        </mc:Fallback>
      </mc:AlternateContent>
    </w:r>
    <w:r w:rsidRPr="00F2470D">
      <w:rPr>
        <w:noProof/>
        <w:lang w:eastAsia="fr-FR"/>
      </w:rPr>
      <mc:AlternateContent>
        <mc:Choice Requires="wps">
          <w:drawing>
            <wp:anchor distT="45720" distB="45720" distL="114300" distR="114300" simplePos="0" relativeHeight="251694080" behindDoc="0" locked="0" layoutInCell="1" allowOverlap="1" wp14:anchorId="234871D1" wp14:editId="2D43218A">
              <wp:simplePos x="0" y="0"/>
              <wp:positionH relativeFrom="column">
                <wp:posOffset>2839720</wp:posOffset>
              </wp:positionH>
              <wp:positionV relativeFrom="paragraph">
                <wp:posOffset>-113665</wp:posOffset>
              </wp:positionV>
              <wp:extent cx="1671955" cy="645795"/>
              <wp:effectExtent l="0" t="0" r="0" b="190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645795"/>
                      </a:xfrm>
                      <a:prstGeom prst="rect">
                        <a:avLst/>
                      </a:prstGeom>
                      <a:noFill/>
                      <a:ln w="9525">
                        <a:noFill/>
                        <a:miter lim="800000"/>
                        <a:headEnd/>
                        <a:tailEnd/>
                      </a:ln>
                    </wps:spPr>
                    <wps:txbx>
                      <w:txbxContent>
                        <w:p w14:paraId="5FC10417" w14:textId="77777777" w:rsidR="00F2470D" w:rsidRPr="00CA4BCA" w:rsidRDefault="00F2470D" w:rsidP="00F2470D">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233 conseiller.ère.s</w:t>
                          </w:r>
                          <w:r w:rsidRPr="00CA4BCA">
                            <w:rPr>
                              <w:rFonts w:ascii="Myriad Pro" w:hAnsi="Myriad Pro"/>
                              <w:color w:val="FFFFFF" w:themeColor="background1"/>
                              <w:sz w:val="16"/>
                              <w:szCs w:val="16"/>
                            </w:rPr>
                            <w:tab/>
                          </w:r>
                        </w:p>
                        <w:p w14:paraId="0AC6D28E" w14:textId="77777777" w:rsidR="00F2470D" w:rsidRPr="00CA4BCA" w:rsidRDefault="00F2470D" w:rsidP="00F2470D">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60 personnalités associées</w:t>
                          </w:r>
                        </w:p>
                        <w:p w14:paraId="08885028" w14:textId="77777777" w:rsidR="00F2470D" w:rsidRPr="00CA4BCA" w:rsidRDefault="00F2470D" w:rsidP="00F2470D">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18 groupes </w:t>
                          </w:r>
                          <w:r w:rsidRPr="00CA4BCA">
                            <w:rPr>
                              <w:rFonts w:ascii="Myriad Pro" w:hAnsi="Myriad Pro"/>
                              <w:color w:val="FFFFFF" w:themeColor="background1"/>
                              <w:sz w:val="16"/>
                              <w:szCs w:val="16"/>
                            </w:rPr>
                            <w:tab/>
                          </w:r>
                          <w:r w:rsidRPr="00CA4BCA">
                            <w:rPr>
                              <w:rFonts w:ascii="Myriad Pro" w:hAnsi="Myriad Pro"/>
                              <w:color w:val="FFFFFF" w:themeColor="background1"/>
                              <w:sz w:val="16"/>
                              <w:szCs w:val="16"/>
                            </w:rPr>
                            <w:tab/>
                          </w:r>
                        </w:p>
                        <w:p w14:paraId="7077B557" w14:textId="77777777" w:rsidR="00F2470D" w:rsidRPr="00CA4BCA" w:rsidRDefault="00F2470D" w:rsidP="00F2470D">
                          <w:pPr>
                            <w:numPr>
                              <w:ilvl w:val="0"/>
                              <w:numId w:val="1"/>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12 formations de travail </w:t>
                          </w:r>
                        </w:p>
                        <w:p w14:paraId="3B74CE41" w14:textId="77777777" w:rsidR="00F2470D" w:rsidRPr="00CA4BCA" w:rsidRDefault="00F2470D" w:rsidP="00F2470D">
                          <w:pPr>
                            <w:rPr>
                              <w:rFonts w:ascii="Myriad Pro" w:hAnsi="Myriad Pr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871D1" id="_x0000_s1031" type="#_x0000_t202" style="position:absolute;margin-left:223.6pt;margin-top:-8.9pt;width:131.65pt;height:50.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" filled="f" stroked="f">
              <v:textbox>
                <w:txbxContent>
                  <w:p w14:paraId="5FC10417" w14:textId="77777777" w:rsidR="00F2470D" w:rsidRPr="00CA4BCA" w:rsidRDefault="00F2470D" w:rsidP="00F2470D">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233 conseiller.ère.s</w:t>
                    </w:r>
                    <w:r w:rsidRPr="00CA4BCA">
                      <w:rPr>
                        <w:rFonts w:ascii="Myriad Pro" w:hAnsi="Myriad Pro"/>
                        <w:color w:val="FFFFFF" w:themeColor="background1"/>
                        <w:sz w:val="16"/>
                        <w:szCs w:val="16"/>
                      </w:rPr>
                      <w:tab/>
                    </w:r>
                  </w:p>
                  <w:p w14:paraId="0AC6D28E" w14:textId="77777777" w:rsidR="00F2470D" w:rsidRPr="00CA4BCA" w:rsidRDefault="00F2470D" w:rsidP="00F2470D">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60 personnalités associées</w:t>
                    </w:r>
                  </w:p>
                  <w:p w14:paraId="08885028" w14:textId="77777777" w:rsidR="00F2470D" w:rsidRPr="00CA4BCA" w:rsidRDefault="00F2470D" w:rsidP="00F2470D">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18 groupes </w:t>
                    </w:r>
                    <w:r w:rsidRPr="00CA4BCA">
                      <w:rPr>
                        <w:rFonts w:ascii="Myriad Pro" w:hAnsi="Myriad Pro"/>
                        <w:color w:val="FFFFFF" w:themeColor="background1"/>
                        <w:sz w:val="16"/>
                        <w:szCs w:val="16"/>
                      </w:rPr>
                      <w:tab/>
                    </w:r>
                    <w:r w:rsidRPr="00CA4BCA">
                      <w:rPr>
                        <w:rFonts w:ascii="Myriad Pro" w:hAnsi="Myriad Pro"/>
                        <w:color w:val="FFFFFF" w:themeColor="background1"/>
                        <w:sz w:val="16"/>
                        <w:szCs w:val="16"/>
                      </w:rPr>
                      <w:tab/>
                    </w:r>
                  </w:p>
                  <w:p w14:paraId="7077B557" w14:textId="77777777" w:rsidR="00F2470D" w:rsidRPr="00CA4BCA" w:rsidRDefault="00F2470D" w:rsidP="00F2470D">
                    <w:pPr>
                      <w:numPr>
                        <w:ilvl w:val="0"/>
                        <w:numId w:val="1"/>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12 formations de travail </w:t>
                    </w:r>
                  </w:p>
                  <w:p w14:paraId="3B74CE41" w14:textId="77777777" w:rsidR="00F2470D" w:rsidRPr="00CA4BCA" w:rsidRDefault="00F2470D" w:rsidP="00F2470D">
                    <w:pPr>
                      <w:rPr>
                        <w:rFonts w:ascii="Myriad Pro" w:hAnsi="Myriad Pro"/>
                        <w:sz w:val="16"/>
                        <w:szCs w:val="16"/>
                      </w:rPr>
                    </w:pPr>
                  </w:p>
                </w:txbxContent>
              </v:textbox>
            </v:shape>
          </w:pict>
        </mc:Fallback>
      </mc:AlternateContent>
    </w:r>
    <w:r w:rsidRPr="00F2470D">
      <w:rPr>
        <w:noProof/>
        <w:lang w:eastAsia="fr-FR"/>
      </w:rPr>
      <mc:AlternateContent>
        <mc:Choice Requires="wps">
          <w:drawing>
            <wp:anchor distT="45720" distB="45720" distL="114300" distR="114300" simplePos="0" relativeHeight="251695104" behindDoc="0" locked="0" layoutInCell="1" allowOverlap="1" wp14:anchorId="036A70F8" wp14:editId="257C98A9">
              <wp:simplePos x="0" y="0"/>
              <wp:positionH relativeFrom="page">
                <wp:posOffset>5207322</wp:posOffset>
              </wp:positionH>
              <wp:positionV relativeFrom="paragraph">
                <wp:posOffset>-111760</wp:posOffset>
              </wp:positionV>
              <wp:extent cx="2124075" cy="83947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39470"/>
                      </a:xfrm>
                      <a:prstGeom prst="rect">
                        <a:avLst/>
                      </a:prstGeom>
                      <a:noFill/>
                      <a:ln w="9525">
                        <a:noFill/>
                        <a:miter lim="800000"/>
                        <a:headEnd/>
                        <a:tailEnd/>
                      </a:ln>
                    </wps:spPr>
                    <wps:txbx>
                      <w:txbxContent>
                        <w:p w14:paraId="6A5D833D" w14:textId="77777777" w:rsidR="00F2470D" w:rsidRPr="00CA4BCA" w:rsidRDefault="00F2470D" w:rsidP="00F2470D">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45,7 % de conseillères</w:t>
                          </w:r>
                        </w:p>
                        <w:p w14:paraId="2080BCDD" w14:textId="77777777" w:rsidR="00F2470D" w:rsidRPr="00CA4BCA" w:rsidRDefault="00F2470D" w:rsidP="00F2470D">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48 % des postes de gouvernance au CESE sont occupés par des femmes</w:t>
                          </w:r>
                        </w:p>
                        <w:p w14:paraId="05DA2DE0" w14:textId="77777777" w:rsidR="00F2470D" w:rsidRPr="00CA4BCA" w:rsidRDefault="00F2470D" w:rsidP="00F2470D">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5 ans de mandat, renouvelable 1 fois</w:t>
                          </w:r>
                        </w:p>
                        <w:p w14:paraId="1E1E97B6" w14:textId="77777777" w:rsidR="00F2470D" w:rsidRPr="000F37D7" w:rsidRDefault="00F2470D" w:rsidP="00F2470D">
                          <w:pPr>
                            <w:rPr>
                              <w:rFonts w:ascii="Myriad Pro" w:hAnsi="Myriad Pro"/>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A70F8" id="_x0000_s1032" type="#_x0000_t202" style="position:absolute;margin-left:410.05pt;margin-top:-8.75pt;width:167.25pt;height:66.1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" filled="f" stroked="f">
              <v:textbox>
                <w:txbxContent>
                  <w:p w14:paraId="6A5D833D" w14:textId="77777777" w:rsidR="00F2470D" w:rsidRPr="00CA4BCA" w:rsidRDefault="00F2470D" w:rsidP="00F2470D">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45,7 % de conseillères</w:t>
                    </w:r>
                  </w:p>
                  <w:p w14:paraId="2080BCDD" w14:textId="77777777" w:rsidR="00F2470D" w:rsidRPr="00CA4BCA" w:rsidRDefault="00F2470D" w:rsidP="00F2470D">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48 % des postes de gouvernance au CESE sont occupés par des femmes</w:t>
                    </w:r>
                  </w:p>
                  <w:p w14:paraId="05DA2DE0" w14:textId="77777777" w:rsidR="00F2470D" w:rsidRPr="00CA4BCA" w:rsidRDefault="00F2470D" w:rsidP="00F2470D">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5 ans de mandat, renouvelable 1 fois</w:t>
                    </w:r>
                  </w:p>
                  <w:p w14:paraId="1E1E97B6" w14:textId="77777777" w:rsidR="00F2470D" w:rsidRPr="000F37D7" w:rsidRDefault="00F2470D" w:rsidP="00F2470D">
                    <w:pPr>
                      <w:rPr>
                        <w:rFonts w:ascii="Myriad Pro" w:hAnsi="Myriad Pro"/>
                        <w:sz w:val="17"/>
                        <w:szCs w:val="17"/>
                      </w:rPr>
                    </w:pPr>
                  </w:p>
                </w:txbxContent>
              </v:textbox>
              <w10:wrap anchorx="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44A23" w14:textId="77777777" w:rsidR="007602DA" w:rsidRDefault="007602DA" w:rsidP="007602DA">
    <w:pPr>
      <w:pStyle w:val="Pieddepage"/>
      <w:tabs>
        <w:tab w:val="clear" w:pos="4536"/>
        <w:tab w:val="clear" w:pos="9072"/>
        <w:tab w:val="left" w:pos="7136"/>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D1961" w14:textId="77777777" w:rsidR="00061E2A" w:rsidRDefault="00061E2A" w:rsidP="001A66F7">
      <w:pPr>
        <w:spacing w:after="0" w:line="240" w:lineRule="auto"/>
      </w:pPr>
      <w:r>
        <w:separator/>
      </w:r>
    </w:p>
  </w:footnote>
  <w:footnote w:type="continuationSeparator" w:id="0">
    <w:p w14:paraId="1606777B" w14:textId="77777777" w:rsidR="00061E2A" w:rsidRDefault="00061E2A" w:rsidP="001A66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1D8C6" w14:textId="77777777" w:rsidR="00517EA1" w:rsidRDefault="00517EA1">
    <w:pPr>
      <w:pStyle w:val="En-tte"/>
    </w:pPr>
    <w:r>
      <w:rPr>
        <w:noProof/>
        <w:lang w:eastAsia="fr-FR"/>
      </w:rPr>
      <mc:AlternateContent>
        <mc:Choice Requires="wps">
          <w:drawing>
            <wp:anchor distT="0" distB="0" distL="114300" distR="114300" simplePos="0" relativeHeight="251684864" behindDoc="0" locked="0" layoutInCell="0" allowOverlap="1" wp14:anchorId="69F64504" wp14:editId="27C29E38">
              <wp:simplePos x="0" y="0"/>
              <wp:positionH relativeFrom="rightMargin">
                <wp:posOffset>285997</wp:posOffset>
              </wp:positionH>
              <wp:positionV relativeFrom="margin">
                <wp:align>center</wp:align>
              </wp:positionV>
              <wp:extent cx="586854" cy="895350"/>
              <wp:effectExtent l="0" t="0" r="381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1351297195"/>
                            <w:docPartObj>
                              <w:docPartGallery w:val="Page Numbers (Margins)"/>
                              <w:docPartUnique/>
                            </w:docPartObj>
                          </w:sdtPr>
                          <w:sdtEndPr/>
                          <w:sdtContent>
                            <w:p w14:paraId="2317841A"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E900A8" w:rsidRPr="00E900A8">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64504" id="Rectangle 20" o:spid="_x0000_s1028" style="position:absolute;margin-left:22.5pt;margin-top:0;width:46.2pt;height:70.5pt;z-index:2516848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" o:allowincell="f" stroked="f">
              <v:textbox>
                <w:txbxContent>
                  <w:sdt>
                    <w:sdtPr>
                      <w:rPr>
                        <w:rFonts w:ascii="Myriad Pro" w:eastAsiaTheme="majorEastAsia" w:hAnsi="Myriad Pro" w:cstheme="majorBidi"/>
                        <w:b/>
                        <w:color w:val="EC621A"/>
                        <w:sz w:val="28"/>
                        <w:szCs w:val="28"/>
                      </w:rPr>
                      <w:id w:val="1351297195"/>
                      <w:docPartObj>
                        <w:docPartGallery w:val="Page Numbers (Margins)"/>
                        <w:docPartUnique/>
                      </w:docPartObj>
                    </w:sdtPr>
                    <w:sdtEndPr/>
                    <w:sdtContent>
                      <w:p w14:paraId="2317841A"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E900A8" w:rsidRPr="00E900A8">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082609"/>
      <w:docPartObj>
        <w:docPartGallery w:val="Page Numbers (Margins)"/>
        <w:docPartUnique/>
      </w:docPartObj>
    </w:sdtPr>
    <w:sdtEndPr/>
    <w:sdtContent>
      <w:p w14:paraId="27519D86" w14:textId="77777777" w:rsidR="00342A62" w:rsidRDefault="00517EA1">
        <w:pPr>
          <w:pStyle w:val="En-tte"/>
        </w:pPr>
        <w:r>
          <w:rPr>
            <w:noProof/>
            <w:lang w:eastAsia="fr-FR"/>
          </w:rPr>
          <mc:AlternateContent>
            <mc:Choice Requires="wps">
              <w:drawing>
                <wp:anchor distT="0" distB="0" distL="114300" distR="114300" simplePos="0" relativeHeight="251688960" behindDoc="0" locked="0" layoutInCell="0" allowOverlap="1" wp14:anchorId="703C962B" wp14:editId="5F59E8EE">
                  <wp:simplePos x="0" y="0"/>
                  <wp:positionH relativeFrom="rightMargin">
                    <wp:posOffset>311738</wp:posOffset>
                  </wp:positionH>
                  <wp:positionV relativeFrom="margin">
                    <wp:align>center</wp:align>
                  </wp:positionV>
                  <wp:extent cx="586854" cy="895350"/>
                  <wp:effectExtent l="0"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948203123"/>
                                <w:docPartObj>
                                  <w:docPartGallery w:val="Page Numbers (Margins)"/>
                                  <w:docPartUnique/>
                                </w:docPartObj>
                              </w:sdtPr>
                              <w:sdtEndPr/>
                              <w:sdtContent>
                                <w:p w14:paraId="4D392554"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E900A8" w:rsidRPr="00E900A8">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C962B" id="Rectangle 23" o:spid="_x0000_s1029" style="position:absolute;margin-left:24.55pt;margin-top:0;width:46.2pt;height:70.5pt;z-index:2516889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" o:allowincell="f" stroked="f">
                  <v:textbox>
                    <w:txbxContent>
                      <w:sdt>
                        <w:sdtPr>
                          <w:rPr>
                            <w:rFonts w:ascii="Myriad Pro" w:eastAsiaTheme="majorEastAsia" w:hAnsi="Myriad Pro" w:cstheme="majorBidi"/>
                            <w:b/>
                            <w:color w:val="EC621A"/>
                            <w:sz w:val="28"/>
                            <w:szCs w:val="28"/>
                          </w:rPr>
                          <w:id w:val="948203123"/>
                          <w:docPartObj>
                            <w:docPartGallery w:val="Page Numbers (Margins)"/>
                            <w:docPartUnique/>
                          </w:docPartObj>
                        </w:sdtPr>
                        <w:sdtEndPr/>
                        <w:sdtContent>
                          <w:p w14:paraId="4D392554"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E900A8" w:rsidRPr="00E900A8">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A6920" w14:textId="77777777" w:rsidR="00947383" w:rsidRDefault="004E6C7D">
    <w:pPr>
      <w:pStyle w:val="En-tte"/>
    </w:pPr>
    <w:r>
      <w:rPr>
        <w:noProof/>
        <w:lang w:eastAsia="fr-FR"/>
      </w:rPr>
      <w:drawing>
        <wp:inline distT="0" distB="0" distL="0" distR="0" wp14:anchorId="37F95892" wp14:editId="73C7B652">
          <wp:extent cx="1165030" cy="94297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CESE-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490" cy="947394"/>
                  </a:xfrm>
                  <a:prstGeom prst="rect">
                    <a:avLst/>
                  </a:prstGeom>
                </pic:spPr>
              </pic:pic>
            </a:graphicData>
          </a:graphic>
        </wp:inline>
      </w:drawing>
    </w:r>
    <w:r w:rsidR="003964F7" w:rsidRPr="00947383">
      <w:rPr>
        <w:noProof/>
        <w:lang w:eastAsia="fr-FR"/>
      </w:rPr>
      <mc:AlternateContent>
        <mc:Choice Requires="wps">
          <w:drawing>
            <wp:anchor distT="0" distB="0" distL="114300" distR="114300" simplePos="0" relativeHeight="251667456" behindDoc="0" locked="0" layoutInCell="1" allowOverlap="1" wp14:anchorId="4FAA6D76" wp14:editId="58362381">
              <wp:simplePos x="0" y="0"/>
              <wp:positionH relativeFrom="page">
                <wp:posOffset>6269126</wp:posOffset>
              </wp:positionH>
              <wp:positionV relativeFrom="paragraph">
                <wp:posOffset>1181710</wp:posOffset>
              </wp:positionV>
              <wp:extent cx="1353312" cy="179705"/>
              <wp:effectExtent l="0" t="0" r="0" b="0"/>
              <wp:wrapNone/>
              <wp:docPr id="9" name="Rectangle 9"/>
              <wp:cNvGraphicFramePr/>
              <a:graphic xmlns:a="http://schemas.openxmlformats.org/drawingml/2006/main">
                <a:graphicData uri="http://schemas.microsoft.com/office/word/2010/wordprocessingShape">
                  <wps:wsp>
                    <wps:cNvSpPr/>
                    <wps:spPr>
                      <a:xfrm>
                        <a:off x="0" y="0"/>
                        <a:ext cx="1353312" cy="179705"/>
                      </a:xfrm>
                      <a:prstGeom prst="rect">
                        <a:avLst/>
                      </a:prstGeom>
                      <a:solidFill>
                        <a:srgbClr val="FAB1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7B353" id="Rectangle 9" o:spid="_x0000_s1026" style="position:absolute;margin-left:493.65pt;margin-top:93.05pt;width:106.5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" fillcolor="#fab186" stroked="f" strokeweight="2pt">
              <w10:wrap anchorx="page"/>
            </v:rect>
          </w:pict>
        </mc:Fallback>
      </mc:AlternateContent>
    </w:r>
    <w:r w:rsidR="00517EA1">
      <w:rPr>
        <w:noProof/>
        <w:lang w:eastAsia="fr-FR"/>
      </w:rPr>
      <mc:AlternateContent>
        <mc:Choice Requires="wps">
          <w:drawing>
            <wp:anchor distT="0" distB="0" distL="114300" distR="114300" simplePos="0" relativeHeight="251686912" behindDoc="0" locked="0" layoutInCell="0" allowOverlap="1" wp14:anchorId="2FFCEB53" wp14:editId="14DC925E">
              <wp:simplePos x="0" y="0"/>
              <wp:positionH relativeFrom="rightMargin">
                <wp:posOffset>289598</wp:posOffset>
              </wp:positionH>
              <wp:positionV relativeFrom="margin">
                <wp:align>center</wp:align>
              </wp:positionV>
              <wp:extent cx="586854" cy="895350"/>
              <wp:effectExtent l="0" t="0" r="381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755484129"/>
                            <w:docPartObj>
                              <w:docPartGallery w:val="Page Numbers (Margins)"/>
                              <w:docPartUnique/>
                            </w:docPartObj>
                          </w:sdtPr>
                          <w:sdtEndPr/>
                          <w:sdtContent>
                            <w:p w14:paraId="4B808401"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DB09AE" w:rsidRPr="00DB09AE">
                                <w:rPr>
                                  <w:rFonts w:ascii="Myriad Pro" w:eastAsiaTheme="majorEastAsia" w:hAnsi="Myriad Pro" w:cstheme="majorBidi"/>
                                  <w:b/>
                                  <w:noProof/>
                                  <w:color w:val="EC621A"/>
                                  <w:sz w:val="28"/>
                                  <w:szCs w:val="28"/>
                                </w:rPr>
                                <w:t>1</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CEB53" id="Rectangle 22" o:spid="_x0000_s1033" style="position:absolute;margin-left:22.8pt;margin-top:0;width:46.2pt;height:70.5pt;z-index:251686912;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" o:allowincell="f" stroked="f">
              <v:textbox>
                <w:txbxContent>
                  <w:sdt>
                    <w:sdtPr>
                      <w:rPr>
                        <w:rFonts w:ascii="Myriad Pro" w:eastAsiaTheme="majorEastAsia" w:hAnsi="Myriad Pro" w:cstheme="majorBidi"/>
                        <w:b/>
                        <w:color w:val="EC621A"/>
                        <w:sz w:val="28"/>
                        <w:szCs w:val="28"/>
                      </w:rPr>
                      <w:id w:val="755484129"/>
                      <w:docPartObj>
                        <w:docPartGallery w:val="Page Numbers (Margins)"/>
                        <w:docPartUnique/>
                      </w:docPartObj>
                    </w:sdtPr>
                    <w:sdtEndPr/>
                    <w:sdtContent>
                      <w:p w14:paraId="4B808401"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DB09AE" w:rsidRPr="00DB09AE">
                          <w:rPr>
                            <w:rFonts w:ascii="Myriad Pro" w:eastAsiaTheme="majorEastAsia" w:hAnsi="Myriad Pro" w:cstheme="majorBidi"/>
                            <w:b/>
                            <w:noProof/>
                            <w:color w:val="EC621A"/>
                            <w:sz w:val="28"/>
                            <w:szCs w:val="28"/>
                          </w:rPr>
                          <w:t>1</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r w:rsidR="00947383" w:rsidRPr="00947383">
      <w:rPr>
        <w:noProof/>
        <w:lang w:eastAsia="fr-FR"/>
      </w:rPr>
      <mc:AlternateContent>
        <mc:Choice Requires="wps">
          <w:drawing>
            <wp:anchor distT="0" distB="0" distL="114300" distR="114300" simplePos="0" relativeHeight="251662336" behindDoc="0" locked="0" layoutInCell="1" allowOverlap="1" wp14:anchorId="6CE7D100" wp14:editId="1449D754">
              <wp:simplePos x="0" y="0"/>
              <wp:positionH relativeFrom="page">
                <wp:posOffset>-20320</wp:posOffset>
              </wp:positionH>
              <wp:positionV relativeFrom="paragraph">
                <wp:posOffset>1183640</wp:posOffset>
              </wp:positionV>
              <wp:extent cx="1259840" cy="179705"/>
              <wp:effectExtent l="0" t="0" r="0" b="0"/>
              <wp:wrapNone/>
              <wp:docPr id="4" name="Rectangle 4"/>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076D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5461F" id="Rectangle 4" o:spid="_x0000_s1026" style="position:absolute;margin-left:-1.6pt;margin-top:93.2pt;width:99.2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" fillcolor="#076d8e"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3360" behindDoc="0" locked="0" layoutInCell="1" allowOverlap="1" wp14:anchorId="6FD65B66" wp14:editId="0D7D4681">
              <wp:simplePos x="0" y="0"/>
              <wp:positionH relativeFrom="page">
                <wp:posOffset>1236980</wp:posOffset>
              </wp:positionH>
              <wp:positionV relativeFrom="paragraph">
                <wp:posOffset>1182370</wp:posOffset>
              </wp:positionV>
              <wp:extent cx="1259840" cy="179705"/>
              <wp:effectExtent l="0" t="0" r="0" b="0"/>
              <wp:wrapNone/>
              <wp:docPr id="5" name="Rectangle 5"/>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4291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DB96A" id="Rectangle 5" o:spid="_x0000_s1026" style="position:absolute;margin-left:97.4pt;margin-top:93.1pt;width:99.2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" fillcolor="#4291b9"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4384" behindDoc="0" locked="0" layoutInCell="1" allowOverlap="1" wp14:anchorId="1A066C73" wp14:editId="037B4A5A">
              <wp:simplePos x="0" y="0"/>
              <wp:positionH relativeFrom="page">
                <wp:posOffset>2493645</wp:posOffset>
              </wp:positionH>
              <wp:positionV relativeFrom="paragraph">
                <wp:posOffset>1183005</wp:posOffset>
              </wp:positionV>
              <wp:extent cx="1259840" cy="179705"/>
              <wp:effectExtent l="0" t="0" r="0" b="0"/>
              <wp:wrapNone/>
              <wp:docPr id="6" name="Rectangle 6"/>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81B6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F2D6" id="Rectangle 6" o:spid="_x0000_s1026" style="position:absolute;margin-left:196.35pt;margin-top:93.15pt;width:99.2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" fillcolor="#81b6d0"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5408" behindDoc="0" locked="0" layoutInCell="1" allowOverlap="1" wp14:anchorId="2BE0189E" wp14:editId="4F1D2889">
              <wp:simplePos x="0" y="0"/>
              <wp:positionH relativeFrom="page">
                <wp:posOffset>3752850</wp:posOffset>
              </wp:positionH>
              <wp:positionV relativeFrom="paragraph">
                <wp:posOffset>1183640</wp:posOffset>
              </wp:positionV>
              <wp:extent cx="1259840" cy="179705"/>
              <wp:effectExtent l="0" t="0" r="0" b="0"/>
              <wp:wrapNone/>
              <wp:docPr id="7" name="Rectangle 7"/>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F36C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63082" id="Rectangle 7" o:spid="_x0000_s1026" style="position:absolute;margin-left:295.5pt;margin-top:93.2pt;width:99.2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" fillcolor="#f36c29"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6432" behindDoc="0" locked="0" layoutInCell="1" allowOverlap="1" wp14:anchorId="2CA8E005" wp14:editId="65A6E7E5">
              <wp:simplePos x="0" y="0"/>
              <wp:positionH relativeFrom="page">
                <wp:posOffset>5012690</wp:posOffset>
              </wp:positionH>
              <wp:positionV relativeFrom="paragraph">
                <wp:posOffset>1182370</wp:posOffset>
              </wp:positionV>
              <wp:extent cx="1259840" cy="179705"/>
              <wp:effectExtent l="0" t="0" r="0" b="0"/>
              <wp:wrapNone/>
              <wp:docPr id="8" name="Rectangle 8"/>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F68E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339AF" id="Rectangle 8" o:spid="_x0000_s1026" style="position:absolute;margin-left:394.7pt;margin-top:93.1pt;width:99.2pt;height:14.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" fillcolor="#f68e57" stroked="f" strokeweight="2pt">
              <w10:wrap anchorx="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1720C"/>
    <w:multiLevelType w:val="hybridMultilevel"/>
    <w:tmpl w:val="9D94BA9A"/>
    <w:lvl w:ilvl="0" w:tplc="B226D784">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0F708F0"/>
    <w:multiLevelType w:val="hybridMultilevel"/>
    <w:tmpl w:val="0FBAB6D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293425"/>
    <w:multiLevelType w:val="hybridMultilevel"/>
    <w:tmpl w:val="4496C3A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76402D"/>
    <w:multiLevelType w:val="hybridMultilevel"/>
    <w:tmpl w:val="6BE4922E"/>
    <w:lvl w:ilvl="0" w:tplc="58042262">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970567"/>
    <w:multiLevelType w:val="hybridMultilevel"/>
    <w:tmpl w:val="A6EAFBDC"/>
    <w:lvl w:ilvl="0" w:tplc="75DCD5AC">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F5"/>
    <w:rsid w:val="000278D7"/>
    <w:rsid w:val="00046ACB"/>
    <w:rsid w:val="00061E2A"/>
    <w:rsid w:val="000F37D7"/>
    <w:rsid w:val="001048F3"/>
    <w:rsid w:val="00106DDC"/>
    <w:rsid w:val="001160B2"/>
    <w:rsid w:val="00145BFE"/>
    <w:rsid w:val="0017561B"/>
    <w:rsid w:val="0018568E"/>
    <w:rsid w:val="001A66F7"/>
    <w:rsid w:val="002040DD"/>
    <w:rsid w:val="00342A62"/>
    <w:rsid w:val="00350B22"/>
    <w:rsid w:val="00380880"/>
    <w:rsid w:val="003944B5"/>
    <w:rsid w:val="003964F7"/>
    <w:rsid w:val="003A1EC3"/>
    <w:rsid w:val="003A3A03"/>
    <w:rsid w:val="003D1315"/>
    <w:rsid w:val="004127D8"/>
    <w:rsid w:val="00474738"/>
    <w:rsid w:val="004849A3"/>
    <w:rsid w:val="004A1A84"/>
    <w:rsid w:val="004E6C7D"/>
    <w:rsid w:val="004F5AA6"/>
    <w:rsid w:val="00517EA1"/>
    <w:rsid w:val="005411C3"/>
    <w:rsid w:val="005609EA"/>
    <w:rsid w:val="005C04D4"/>
    <w:rsid w:val="005E0672"/>
    <w:rsid w:val="005F03F5"/>
    <w:rsid w:val="006114BD"/>
    <w:rsid w:val="00644F4D"/>
    <w:rsid w:val="0073548C"/>
    <w:rsid w:val="007602DA"/>
    <w:rsid w:val="00761050"/>
    <w:rsid w:val="00783674"/>
    <w:rsid w:val="00787A42"/>
    <w:rsid w:val="00812963"/>
    <w:rsid w:val="00826395"/>
    <w:rsid w:val="0084721D"/>
    <w:rsid w:val="00896093"/>
    <w:rsid w:val="008A2514"/>
    <w:rsid w:val="008A7CF9"/>
    <w:rsid w:val="00921FF2"/>
    <w:rsid w:val="00947383"/>
    <w:rsid w:val="009C406E"/>
    <w:rsid w:val="00A83B29"/>
    <w:rsid w:val="00A95D62"/>
    <w:rsid w:val="00AC33A3"/>
    <w:rsid w:val="00AD3EC0"/>
    <w:rsid w:val="00AF550F"/>
    <w:rsid w:val="00B44AFD"/>
    <w:rsid w:val="00BA15A1"/>
    <w:rsid w:val="00BD383B"/>
    <w:rsid w:val="00C35C8B"/>
    <w:rsid w:val="00C57E85"/>
    <w:rsid w:val="00C82517"/>
    <w:rsid w:val="00CA4BCA"/>
    <w:rsid w:val="00D030CE"/>
    <w:rsid w:val="00D44E5D"/>
    <w:rsid w:val="00D4550D"/>
    <w:rsid w:val="00D64326"/>
    <w:rsid w:val="00DB09AE"/>
    <w:rsid w:val="00DB2E0C"/>
    <w:rsid w:val="00DE50B2"/>
    <w:rsid w:val="00E148FB"/>
    <w:rsid w:val="00E52354"/>
    <w:rsid w:val="00E55EAB"/>
    <w:rsid w:val="00E900A8"/>
    <w:rsid w:val="00EA798A"/>
    <w:rsid w:val="00EB579B"/>
    <w:rsid w:val="00EC16FA"/>
    <w:rsid w:val="00ED2BF4"/>
    <w:rsid w:val="00EF0BA1"/>
    <w:rsid w:val="00F073E6"/>
    <w:rsid w:val="00F2470D"/>
    <w:rsid w:val="00F54FAE"/>
    <w:rsid w:val="00FE13CD"/>
    <w:rsid w:val="00FF1C3C"/>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CCE1"/>
  <w15:docId w15:val="{CD913659-4343-4D10-B0EB-1CB0C016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03F5"/>
  </w:style>
  <w:style w:type="paragraph" w:styleId="Titre2">
    <w:name w:val="heading 2"/>
    <w:basedOn w:val="Normal"/>
    <w:link w:val="Titre2Car"/>
    <w:uiPriority w:val="9"/>
    <w:qFormat/>
    <w:rsid w:val="00E900A8"/>
    <w:pPr>
      <w:spacing w:before="100" w:beforeAutospacing="1" w:after="100" w:afterAutospacing="1" w:line="240" w:lineRule="auto"/>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03F5"/>
    <w:rPr>
      <w:color w:val="0000FF"/>
      <w:u w:val="single"/>
    </w:rPr>
  </w:style>
  <w:style w:type="paragraph" w:styleId="Textedebulles">
    <w:name w:val="Balloon Text"/>
    <w:basedOn w:val="Normal"/>
    <w:link w:val="TextedebullesCar"/>
    <w:uiPriority w:val="99"/>
    <w:semiHidden/>
    <w:unhideWhenUsed/>
    <w:rsid w:val="005609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09EA"/>
    <w:rPr>
      <w:rFonts w:ascii="Tahoma" w:hAnsi="Tahoma" w:cs="Tahoma"/>
      <w:sz w:val="16"/>
      <w:szCs w:val="16"/>
    </w:rPr>
  </w:style>
  <w:style w:type="paragraph" w:styleId="Pardeliste">
    <w:name w:val="List Paragraph"/>
    <w:basedOn w:val="Normal"/>
    <w:uiPriority w:val="34"/>
    <w:qFormat/>
    <w:rsid w:val="005C04D4"/>
    <w:pPr>
      <w:ind w:left="720"/>
      <w:contextualSpacing/>
    </w:pPr>
  </w:style>
  <w:style w:type="character" w:styleId="Lienhypertextevisit">
    <w:name w:val="FollowedHyperlink"/>
    <w:basedOn w:val="Policepardfaut"/>
    <w:uiPriority w:val="99"/>
    <w:semiHidden/>
    <w:unhideWhenUsed/>
    <w:rsid w:val="00A95D62"/>
    <w:rPr>
      <w:color w:val="800080" w:themeColor="followedHyperlink"/>
      <w:u w:val="single"/>
    </w:rPr>
  </w:style>
  <w:style w:type="paragraph" w:styleId="En-tte">
    <w:name w:val="header"/>
    <w:basedOn w:val="Normal"/>
    <w:link w:val="En-tteCar"/>
    <w:uiPriority w:val="99"/>
    <w:unhideWhenUsed/>
    <w:rsid w:val="001A66F7"/>
    <w:pPr>
      <w:tabs>
        <w:tab w:val="center" w:pos="4536"/>
        <w:tab w:val="right" w:pos="9072"/>
      </w:tabs>
      <w:spacing w:after="0" w:line="240" w:lineRule="auto"/>
    </w:pPr>
  </w:style>
  <w:style w:type="character" w:customStyle="1" w:styleId="En-tteCar">
    <w:name w:val="En-tête Car"/>
    <w:basedOn w:val="Policepardfaut"/>
    <w:link w:val="En-tte"/>
    <w:uiPriority w:val="99"/>
    <w:rsid w:val="001A66F7"/>
  </w:style>
  <w:style w:type="paragraph" w:styleId="Pieddepage">
    <w:name w:val="footer"/>
    <w:basedOn w:val="Normal"/>
    <w:link w:val="PieddepageCar"/>
    <w:uiPriority w:val="99"/>
    <w:unhideWhenUsed/>
    <w:rsid w:val="001A6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6F7"/>
  </w:style>
  <w:style w:type="character" w:styleId="Numrodepage">
    <w:name w:val="page number"/>
    <w:basedOn w:val="Policepardfaut"/>
    <w:uiPriority w:val="99"/>
    <w:unhideWhenUsed/>
    <w:rsid w:val="00342A62"/>
  </w:style>
  <w:style w:type="character" w:customStyle="1" w:styleId="Titre2Car">
    <w:name w:val="Titre 2 Car"/>
    <w:basedOn w:val="Policepardfaut"/>
    <w:link w:val="Titre2"/>
    <w:uiPriority w:val="9"/>
    <w:rsid w:val="00E900A8"/>
    <w:rPr>
      <w:rFonts w:ascii="Times New Roman" w:hAnsi="Times New Roman" w:cs="Times New Roman"/>
      <w:b/>
      <w:bCs/>
      <w:sz w:val="36"/>
      <w:szCs w:val="36"/>
      <w:lang w:eastAsia="fr-FR"/>
    </w:rPr>
  </w:style>
  <w:style w:type="paragraph" w:customStyle="1" w:styleId="Alina">
    <w:name w:val="Alinéa"/>
    <w:basedOn w:val="Normal"/>
    <w:link w:val="AlinaCar3"/>
    <w:rsid w:val="00E900A8"/>
    <w:pPr>
      <w:spacing w:before="60" w:after="0" w:line="240" w:lineRule="auto"/>
      <w:ind w:firstLine="454"/>
      <w:jc w:val="both"/>
    </w:pPr>
    <w:rPr>
      <w:rFonts w:ascii="Myriad Pro" w:eastAsia="Times New Roman" w:hAnsi="Myriad Pro" w:cs="Times New Roman"/>
      <w:sz w:val="20"/>
      <w:szCs w:val="20"/>
      <w:lang w:eastAsia="fr-FR"/>
    </w:rPr>
  </w:style>
  <w:style w:type="character" w:customStyle="1" w:styleId="AlinaCar3">
    <w:name w:val="Alinéa Car3"/>
    <w:link w:val="Alina"/>
    <w:locked/>
    <w:rsid w:val="00E900A8"/>
    <w:rPr>
      <w:rFonts w:ascii="Myriad Pro" w:eastAsia="Times New Roman" w:hAnsi="Myriad Pro" w:cs="Times New Roman"/>
      <w:sz w:val="20"/>
      <w:szCs w:val="20"/>
      <w:lang w:eastAsia="fr-FR"/>
    </w:rPr>
  </w:style>
  <w:style w:type="table" w:styleId="Grilledutableau">
    <w:name w:val="Table Grid"/>
    <w:basedOn w:val="TableauNormal"/>
    <w:uiPriority w:val="59"/>
    <w:rsid w:val="00E9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ecese.fr/travaux-du-cese/travaux-publies" TargetMode="External"/><Relationship Id="rId8" Type="http://schemas.openxmlformats.org/officeDocument/2006/relationships/hyperlink" Target="http://loeilducese.fr/" TargetMode="Externa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4218</Characters>
  <Application>Microsoft Macintosh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Monchatre Julie</dc:creator>
  <cp:lastModifiedBy>Melissa LOGEAIS</cp:lastModifiedBy>
  <cp:revision>2</cp:revision>
  <cp:lastPrinted>2016-05-23T15:24:00Z</cp:lastPrinted>
  <dcterms:created xsi:type="dcterms:W3CDTF">2018-04-10T11:53:00Z</dcterms:created>
  <dcterms:modified xsi:type="dcterms:W3CDTF">2018-04-10T11:53:00Z</dcterms:modified>
</cp:coreProperties>
</file>